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B2AC3" w14:textId="0A6173CF" w:rsidR="007B52A2" w:rsidRPr="00C4674D" w:rsidRDefault="00C4674D" w:rsidP="00A94D1B">
      <w:pPr>
        <w:spacing w:line="240" w:lineRule="auto"/>
        <w:rPr>
          <w:rFonts w:cstheme="minorHAnsi"/>
        </w:rPr>
      </w:pPr>
      <w:bookmarkStart w:id="0" w:name="Article_1"/>
      <w:r>
        <w:rPr>
          <w:noProof/>
        </w:rPr>
        <w:drawing>
          <wp:inline distT="0" distB="0" distL="0" distR="0" wp14:anchorId="6F098FD9" wp14:editId="5CE06334">
            <wp:extent cx="4429125" cy="742950"/>
            <wp:effectExtent l="0" t="0" r="9525"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A logo+name+tag-WEB.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429125" cy="742950"/>
                    </a:xfrm>
                    <a:prstGeom prst="rect">
                      <a:avLst/>
                    </a:prstGeom>
                  </pic:spPr>
                </pic:pic>
              </a:graphicData>
            </a:graphic>
          </wp:inline>
        </w:drawing>
      </w:r>
    </w:p>
    <w:p w14:paraId="70EF83E2" w14:textId="1FE66E88" w:rsidR="00A94D1B" w:rsidRPr="00A94D1B" w:rsidRDefault="004B6867" w:rsidP="00A94D1B">
      <w:pPr>
        <w:spacing w:line="240" w:lineRule="auto"/>
        <w:rPr>
          <w:rFonts w:cstheme="minorHAnsi"/>
        </w:rPr>
      </w:pPr>
      <w:r w:rsidRPr="00562CEA">
        <w:rPr>
          <w:rFonts w:cstheme="minorHAnsi"/>
          <w:b/>
          <w:bCs/>
          <w:sz w:val="40"/>
          <w:szCs w:val="40"/>
        </w:rPr>
        <w:t>Bylaws</w:t>
      </w:r>
      <w:r w:rsidRPr="00A94D1B">
        <w:rPr>
          <w:rFonts w:cstheme="minorHAnsi"/>
        </w:rPr>
        <w:t xml:space="preserve"> (</w:t>
      </w:r>
      <w:r w:rsidR="007B52A2">
        <w:rPr>
          <w:rFonts w:cstheme="minorHAnsi"/>
        </w:rPr>
        <w:t xml:space="preserve">as of </w:t>
      </w:r>
      <w:r w:rsidR="00960E65">
        <w:rPr>
          <w:rFonts w:cstheme="minorHAnsi"/>
        </w:rPr>
        <w:t>16 April 2026</w:t>
      </w:r>
      <w:r w:rsidRPr="00A94D1B">
        <w:rPr>
          <w:rFonts w:cstheme="minorHAnsi"/>
        </w:rPr>
        <w:t>)</w:t>
      </w:r>
      <w:r w:rsidR="00363038">
        <w:rPr>
          <w:rFonts w:cstheme="minorHAnsi"/>
        </w:rPr>
        <w:t xml:space="preserve"> </w:t>
      </w:r>
    </w:p>
    <w:p w14:paraId="605C7E26" w14:textId="5B4ED103" w:rsidR="004B6867" w:rsidRPr="00A94D1B" w:rsidRDefault="004B6867" w:rsidP="00A94D1B">
      <w:pPr>
        <w:pStyle w:val="Heading1"/>
      </w:pPr>
      <w:r w:rsidRPr="00A94D1B">
        <w:t>ARTICLE I</w:t>
      </w:r>
      <w:r w:rsidRPr="00A94D1B">
        <w:tab/>
        <w:t>Name</w:t>
      </w:r>
      <w:bookmarkEnd w:id="0"/>
    </w:p>
    <w:p w14:paraId="24E3FBB8" w14:textId="09DB11C2" w:rsidR="004B6867" w:rsidRPr="00A94D1B" w:rsidRDefault="00A94D1B" w:rsidP="00A94D1B">
      <w:pPr>
        <w:spacing w:line="240" w:lineRule="auto"/>
        <w:rPr>
          <w:rFonts w:cstheme="minorHAnsi"/>
        </w:rPr>
      </w:pPr>
      <w:r w:rsidRPr="00A94D1B">
        <w:rPr>
          <w:rFonts w:cstheme="minorHAnsi"/>
          <w:b/>
          <w:bCs/>
        </w:rPr>
        <w:t xml:space="preserve">Section 1. </w:t>
      </w:r>
      <w:r w:rsidR="004B6867" w:rsidRPr="00A94D1B">
        <w:rPr>
          <w:rFonts w:cstheme="minorHAnsi"/>
        </w:rPr>
        <w:t>The name of this organization is International Society of Automation</w:t>
      </w:r>
      <w:r w:rsidR="0056286B">
        <w:rPr>
          <w:rFonts w:cstheme="minorHAnsi"/>
        </w:rPr>
        <w:t xml:space="preserve"> </w:t>
      </w:r>
      <w:r w:rsidR="004B6867" w:rsidRPr="00A94D1B">
        <w:rPr>
          <w:rFonts w:cstheme="minorHAnsi"/>
        </w:rPr>
        <w:t>hereafter referred to as the “SOCIETY” or “ISA.”</w:t>
      </w:r>
    </w:p>
    <w:p w14:paraId="70CA4A47" w14:textId="09039C99" w:rsidR="004B6867" w:rsidRPr="00A94D1B" w:rsidRDefault="004B6867" w:rsidP="00A94D1B">
      <w:pPr>
        <w:pStyle w:val="Heading1"/>
        <w:rPr>
          <w:sz w:val="32"/>
        </w:rPr>
      </w:pPr>
      <w:bookmarkStart w:id="1" w:name="Article_2"/>
      <w:r w:rsidRPr="00A94D1B">
        <w:t>ARTICLE II</w:t>
      </w:r>
      <w:bookmarkEnd w:id="1"/>
      <w:r w:rsidRPr="00A94D1B">
        <w:tab/>
        <w:t>Purpose</w:t>
      </w:r>
    </w:p>
    <w:p w14:paraId="73AE47A3" w14:textId="67EE103B" w:rsidR="0092525F" w:rsidRPr="00A94D1B" w:rsidRDefault="004B6867" w:rsidP="00A94D1B">
      <w:pPr>
        <w:spacing w:line="240" w:lineRule="auto"/>
        <w:rPr>
          <w:rFonts w:cstheme="minorHAnsi"/>
        </w:rPr>
      </w:pPr>
      <w:r w:rsidRPr="00A94D1B">
        <w:rPr>
          <w:rFonts w:cstheme="minorHAnsi"/>
        </w:rPr>
        <w:t>The purpose of the SOCIETY shall be reflected in the Articles of Incorporation and set out in the mission statement.</w:t>
      </w:r>
    </w:p>
    <w:p w14:paraId="61D83182" w14:textId="6A9B54FF" w:rsidR="004B6867" w:rsidRPr="00A94D1B" w:rsidRDefault="004B6867" w:rsidP="00A94D1B">
      <w:pPr>
        <w:pStyle w:val="Heading1"/>
        <w:rPr>
          <w:sz w:val="32"/>
        </w:rPr>
      </w:pPr>
      <w:bookmarkStart w:id="2" w:name="Article_3"/>
      <w:r w:rsidRPr="00A94D1B">
        <w:t>ARTICLE III</w:t>
      </w:r>
      <w:r w:rsidRPr="00A94D1B">
        <w:tab/>
        <w:t>Offices</w:t>
      </w:r>
      <w:bookmarkEnd w:id="2"/>
    </w:p>
    <w:p w14:paraId="2957957B" w14:textId="1BDBF8CF" w:rsidR="004B6867" w:rsidRPr="00A94D1B" w:rsidRDefault="0056286B" w:rsidP="00A94D1B">
      <w:pPr>
        <w:spacing w:line="240" w:lineRule="auto"/>
        <w:rPr>
          <w:rFonts w:cstheme="minorHAnsi"/>
        </w:rPr>
      </w:pPr>
      <w:r>
        <w:rPr>
          <w:rFonts w:cstheme="minorHAnsi"/>
        </w:rPr>
        <w:t>A</w:t>
      </w:r>
      <w:r w:rsidR="004B6867" w:rsidRPr="00A94D1B">
        <w:rPr>
          <w:rFonts w:cstheme="minorHAnsi"/>
        </w:rPr>
        <w:t>ny offices of the SOCIETY shall be at such places as may be designated by the Executive Board.</w:t>
      </w:r>
    </w:p>
    <w:p w14:paraId="7FC15618" w14:textId="6D658560" w:rsidR="004B6867" w:rsidRPr="00A94D1B" w:rsidRDefault="004B6867" w:rsidP="00A94D1B">
      <w:pPr>
        <w:pStyle w:val="Heading1"/>
      </w:pPr>
      <w:r w:rsidRPr="00A94D1B">
        <w:t>ARTICLE IV</w:t>
      </w:r>
      <w:r w:rsidRPr="00A94D1B">
        <w:tab/>
        <w:t>Membership</w:t>
      </w:r>
    </w:p>
    <w:p w14:paraId="3E35AFC3" w14:textId="64DA9A24" w:rsidR="004B6867" w:rsidRPr="00A94D1B" w:rsidRDefault="00A94D1B" w:rsidP="00A94D1B">
      <w:pPr>
        <w:spacing w:line="240" w:lineRule="auto"/>
        <w:rPr>
          <w:rFonts w:cstheme="minorHAnsi"/>
        </w:rPr>
      </w:pPr>
      <w:r w:rsidRPr="00A94D1B">
        <w:rPr>
          <w:rStyle w:val="Heading2Char"/>
        </w:rPr>
        <w:t>Section 1.</w:t>
      </w:r>
      <w:r>
        <w:rPr>
          <w:rFonts w:cstheme="minorHAnsi"/>
        </w:rPr>
        <w:t xml:space="preserve"> </w:t>
      </w:r>
      <w:r w:rsidR="004B6867" w:rsidRPr="00A94D1B">
        <w:rPr>
          <w:rFonts w:cstheme="minorHAnsi"/>
        </w:rPr>
        <w:t xml:space="preserve">Any person interested in the objectives of the SOCIETY shall be eligible for election to membership in any </w:t>
      </w:r>
      <w:r w:rsidR="0097417F">
        <w:rPr>
          <w:rFonts w:cstheme="minorHAnsi"/>
        </w:rPr>
        <w:t>grade</w:t>
      </w:r>
      <w:r w:rsidR="004B6867" w:rsidRPr="00A94D1B">
        <w:rPr>
          <w:rFonts w:cstheme="minorHAnsi"/>
        </w:rPr>
        <w:t xml:space="preserve"> for which eligibility requirements are fulfilled</w:t>
      </w:r>
      <w:r w:rsidR="004B6867" w:rsidRPr="00BD06EE">
        <w:rPr>
          <w:rFonts w:cstheme="minorHAnsi"/>
        </w:rPr>
        <w:t>.</w:t>
      </w:r>
      <w:r w:rsidR="00BD06EE" w:rsidRPr="00BD06EE">
        <w:rPr>
          <w:rFonts w:cstheme="minorHAnsi"/>
        </w:rPr>
        <w:t xml:space="preserve"> </w:t>
      </w:r>
      <w:r w:rsidR="00BD06EE" w:rsidRPr="00BD06EE">
        <w:t>The Executive Board may establish the process for applying and being accepted as a member.</w:t>
      </w:r>
    </w:p>
    <w:p w14:paraId="616826E9" w14:textId="103C05A1" w:rsidR="004B6867" w:rsidRPr="00023776" w:rsidRDefault="00A94D1B" w:rsidP="00A94D1B">
      <w:pPr>
        <w:spacing w:line="240" w:lineRule="auto"/>
        <w:rPr>
          <w:rFonts w:cstheme="minorHAnsi"/>
        </w:rPr>
      </w:pPr>
      <w:r w:rsidRPr="00023776">
        <w:rPr>
          <w:rStyle w:val="Heading2Char"/>
          <w:rFonts w:asciiTheme="minorHAnsi" w:hAnsiTheme="minorHAnsi" w:cstheme="minorHAnsi"/>
          <w:szCs w:val="22"/>
        </w:rPr>
        <w:t>Section 2. Membership Grades.</w:t>
      </w:r>
      <w:r w:rsidRPr="00023776">
        <w:rPr>
          <w:rFonts w:cstheme="minorHAnsi"/>
        </w:rPr>
        <w:t xml:space="preserve"> </w:t>
      </w:r>
      <w:r w:rsidR="004B6867" w:rsidRPr="00023776">
        <w:rPr>
          <w:rFonts w:cstheme="minorHAnsi"/>
        </w:rPr>
        <w:t xml:space="preserve">Memberships in the SOCIETY shall be in one of the following </w:t>
      </w:r>
      <w:r w:rsidR="0097417F">
        <w:rPr>
          <w:rFonts w:cstheme="minorHAnsi"/>
        </w:rPr>
        <w:t>grades</w:t>
      </w:r>
      <w:r w:rsidR="004B6867" w:rsidRPr="00023776">
        <w:rPr>
          <w:rFonts w:cstheme="minorHAnsi"/>
        </w:rPr>
        <w:t>:</w:t>
      </w:r>
    </w:p>
    <w:p w14:paraId="2FC9F37B" w14:textId="77777777" w:rsidR="004B6867" w:rsidRPr="00023776" w:rsidRDefault="004B6867" w:rsidP="00A94D1B">
      <w:pPr>
        <w:pStyle w:val="ListParagraph"/>
        <w:numPr>
          <w:ilvl w:val="0"/>
          <w:numId w:val="13"/>
        </w:numPr>
        <w:rPr>
          <w:rFonts w:asciiTheme="minorHAnsi" w:hAnsiTheme="minorHAnsi" w:cstheme="minorHAnsi"/>
          <w:sz w:val="22"/>
          <w:szCs w:val="22"/>
        </w:rPr>
      </w:pPr>
      <w:r w:rsidRPr="00023776">
        <w:rPr>
          <w:rFonts w:asciiTheme="minorHAnsi" w:hAnsiTheme="minorHAnsi" w:cstheme="minorHAnsi"/>
          <w:sz w:val="22"/>
          <w:szCs w:val="22"/>
        </w:rPr>
        <w:t>Student Member. An individual who is registered in a program leading to a related degree or certificate.</w:t>
      </w:r>
    </w:p>
    <w:p w14:paraId="06FE00E2" w14:textId="605039B6" w:rsidR="00A94D1B" w:rsidRPr="00023776" w:rsidRDefault="004B6867" w:rsidP="00A94D1B">
      <w:pPr>
        <w:pStyle w:val="ListParagraph"/>
        <w:numPr>
          <w:ilvl w:val="0"/>
          <w:numId w:val="13"/>
        </w:numPr>
        <w:rPr>
          <w:rFonts w:asciiTheme="minorHAnsi" w:hAnsiTheme="minorHAnsi" w:cstheme="minorHAnsi"/>
          <w:sz w:val="22"/>
          <w:szCs w:val="22"/>
        </w:rPr>
      </w:pPr>
      <w:r w:rsidRPr="00023776">
        <w:rPr>
          <w:rFonts w:asciiTheme="minorHAnsi" w:hAnsiTheme="minorHAnsi" w:cstheme="minorHAnsi"/>
          <w:sz w:val="22"/>
          <w:szCs w:val="22"/>
        </w:rPr>
        <w:t xml:space="preserve">Professional Member. An individual actively involved in supporting the objectives of the </w:t>
      </w:r>
      <w:r w:rsidR="0009433D">
        <w:rPr>
          <w:rFonts w:asciiTheme="minorHAnsi" w:hAnsiTheme="minorHAnsi" w:cstheme="minorHAnsi"/>
          <w:sz w:val="22"/>
          <w:szCs w:val="22"/>
        </w:rPr>
        <w:t>SOCIETY</w:t>
      </w:r>
      <w:r w:rsidRPr="00023776">
        <w:rPr>
          <w:rFonts w:asciiTheme="minorHAnsi" w:hAnsiTheme="minorHAnsi" w:cstheme="minorHAnsi"/>
          <w:sz w:val="22"/>
          <w:szCs w:val="22"/>
        </w:rPr>
        <w:t>.</w:t>
      </w:r>
    </w:p>
    <w:p w14:paraId="65337892" w14:textId="77777777" w:rsidR="00023776" w:rsidRPr="00023776" w:rsidRDefault="00023776" w:rsidP="00023776">
      <w:pPr>
        <w:pStyle w:val="ListParagraph"/>
        <w:rPr>
          <w:rStyle w:val="Heading2Char"/>
          <w:rFonts w:ascii="Times New Roman" w:eastAsia="Times New Roman" w:hAnsi="Times New Roman" w:cstheme="minorHAnsi"/>
          <w:b w:val="0"/>
          <w:szCs w:val="24"/>
        </w:rPr>
      </w:pPr>
    </w:p>
    <w:p w14:paraId="70225B02" w14:textId="7EDBC100" w:rsidR="004B6867" w:rsidRPr="00A94D1B" w:rsidRDefault="00A94D1B" w:rsidP="00A94D1B">
      <w:pPr>
        <w:spacing w:line="240" w:lineRule="auto"/>
        <w:rPr>
          <w:rFonts w:cstheme="minorHAnsi"/>
        </w:rPr>
      </w:pPr>
      <w:r w:rsidRPr="00A94D1B">
        <w:rPr>
          <w:rStyle w:val="Heading2Char"/>
        </w:rPr>
        <w:t>Section 3. Additional Grades.</w:t>
      </w:r>
      <w:r>
        <w:rPr>
          <w:rFonts w:cstheme="minorHAnsi"/>
        </w:rPr>
        <w:t xml:space="preserve"> </w:t>
      </w:r>
      <w:r w:rsidRPr="00A94D1B">
        <w:rPr>
          <w:rFonts w:cstheme="minorHAnsi"/>
        </w:rPr>
        <w:t xml:space="preserve">The Executive Board may establish additional honorary or discounted </w:t>
      </w:r>
      <w:r w:rsidR="0097417F">
        <w:rPr>
          <w:rFonts w:cstheme="minorHAnsi"/>
        </w:rPr>
        <w:t>grades</w:t>
      </w:r>
      <w:r w:rsidRPr="00A94D1B">
        <w:rPr>
          <w:rFonts w:cstheme="minorHAnsi"/>
        </w:rPr>
        <w:t xml:space="preserve"> of membership.</w:t>
      </w:r>
    </w:p>
    <w:p w14:paraId="323337B7" w14:textId="50769019" w:rsidR="00C805E4" w:rsidRPr="00BD06EE" w:rsidRDefault="00A94D1B" w:rsidP="00BD06EE">
      <w:pPr>
        <w:spacing w:after="120"/>
        <w:rPr>
          <w:rFonts w:cstheme="minorHAnsi"/>
          <w:u w:val="single"/>
        </w:rPr>
      </w:pPr>
      <w:r w:rsidRPr="00A94D1B">
        <w:rPr>
          <w:rStyle w:val="Heading2Char"/>
        </w:rPr>
        <w:t xml:space="preserve">Section 4. </w:t>
      </w:r>
      <w:r w:rsidR="00C805E4" w:rsidRPr="00A94D1B">
        <w:rPr>
          <w:rStyle w:val="Heading2Char"/>
        </w:rPr>
        <w:t>Benefits.</w:t>
      </w:r>
      <w:r w:rsidR="00C805E4" w:rsidRPr="00A94D1B">
        <w:rPr>
          <w:rFonts w:cstheme="minorHAnsi"/>
        </w:rPr>
        <w:t> </w:t>
      </w:r>
      <w:r w:rsidR="00BD06EE" w:rsidRPr="00BD06EE">
        <w:rPr>
          <w:rFonts w:cstheme="minorHAnsi"/>
        </w:rPr>
        <w:t>Members will be entitled to all benefits as established by the Executive Board</w:t>
      </w:r>
      <w:r w:rsidR="00F86CD0">
        <w:rPr>
          <w:rFonts w:cstheme="minorHAnsi"/>
        </w:rPr>
        <w:t>.</w:t>
      </w:r>
    </w:p>
    <w:p w14:paraId="6D0BA951" w14:textId="60E4E009" w:rsidR="004B6867" w:rsidRPr="00A94D1B" w:rsidRDefault="00A94D1B" w:rsidP="00A94D1B">
      <w:pPr>
        <w:spacing w:line="240" w:lineRule="auto"/>
        <w:rPr>
          <w:rFonts w:cstheme="minorHAnsi"/>
        </w:rPr>
      </w:pPr>
      <w:r w:rsidRPr="00A94D1B">
        <w:rPr>
          <w:rStyle w:val="Heading2Char"/>
        </w:rPr>
        <w:t xml:space="preserve">Section 5. </w:t>
      </w:r>
      <w:r w:rsidR="004B6867" w:rsidRPr="00A94D1B">
        <w:rPr>
          <w:rStyle w:val="Heading2Char"/>
        </w:rPr>
        <w:t>Section Affiliation.</w:t>
      </w:r>
      <w:r w:rsidR="004B6867" w:rsidRPr="00A94D1B">
        <w:rPr>
          <w:rFonts w:cstheme="minorHAnsi"/>
        </w:rPr>
        <w:t xml:space="preserve"> Any member may choose to affiliate with any Section of the SOCIETY, but the SOCIETY will recognize only one voting affiliation at any time for purposes of administration.</w:t>
      </w:r>
    </w:p>
    <w:p w14:paraId="77D26A01" w14:textId="2EC5B7DD" w:rsidR="004B6867" w:rsidRPr="00A94D1B" w:rsidRDefault="00A94D1B" w:rsidP="00A94D1B">
      <w:pPr>
        <w:spacing w:line="240" w:lineRule="auto"/>
        <w:rPr>
          <w:rFonts w:cstheme="minorHAnsi"/>
        </w:rPr>
      </w:pPr>
      <w:r w:rsidRPr="00A94D1B">
        <w:rPr>
          <w:rStyle w:val="Heading2Char"/>
        </w:rPr>
        <w:t xml:space="preserve">Section 6. </w:t>
      </w:r>
      <w:r w:rsidR="004B6867" w:rsidRPr="00A94D1B">
        <w:rPr>
          <w:rStyle w:val="Heading2Char"/>
        </w:rPr>
        <w:t>Termination of Membership</w:t>
      </w:r>
      <w:r w:rsidR="00C805E4" w:rsidRPr="00A94D1B">
        <w:rPr>
          <w:rStyle w:val="Heading2Char"/>
        </w:rPr>
        <w:t>.</w:t>
      </w:r>
      <w:r w:rsidR="00C805E4" w:rsidRPr="00A94D1B">
        <w:rPr>
          <w:rFonts w:cstheme="minorHAnsi"/>
        </w:rPr>
        <w:t xml:space="preserve"> </w:t>
      </w:r>
      <w:r w:rsidR="004B6867" w:rsidRPr="00A94D1B">
        <w:rPr>
          <w:rFonts w:cstheme="minorHAnsi"/>
        </w:rPr>
        <w:t>A member may resign from the SOCIETY at any time.</w:t>
      </w:r>
    </w:p>
    <w:p w14:paraId="0ADB2486" w14:textId="39B877E0" w:rsidR="007B52A2" w:rsidRPr="007B52A2" w:rsidRDefault="004B6867" w:rsidP="00C4674D">
      <w:pPr>
        <w:spacing w:line="240" w:lineRule="auto"/>
        <w:rPr>
          <w:rFonts w:cstheme="minorHAnsi"/>
        </w:rPr>
      </w:pPr>
      <w:r w:rsidRPr="00A94D1B">
        <w:rPr>
          <w:rFonts w:cstheme="minorHAnsi"/>
        </w:rPr>
        <w:t>The Executive Board may</w:t>
      </w:r>
      <w:r w:rsidR="0056286B">
        <w:rPr>
          <w:rFonts w:cstheme="minorHAnsi"/>
        </w:rPr>
        <w:t xml:space="preserve"> expel,</w:t>
      </w:r>
      <w:r w:rsidRPr="00A94D1B">
        <w:rPr>
          <w:rFonts w:cstheme="minorHAnsi"/>
        </w:rPr>
        <w:t xml:space="preserve"> suspend</w:t>
      </w:r>
      <w:r w:rsidR="0056286B">
        <w:rPr>
          <w:rFonts w:cstheme="minorHAnsi"/>
        </w:rPr>
        <w:t xml:space="preserve">, or take any action against </w:t>
      </w:r>
      <w:r w:rsidRPr="00A94D1B">
        <w:rPr>
          <w:rFonts w:cstheme="minorHAnsi"/>
        </w:rPr>
        <w:t xml:space="preserve">a member if, in its judgment, there is good and sufficient cause. Before any action is taken, the member shall be entitled to reasonable advance notice of the basis for same and the opportunity to submit a response. </w:t>
      </w:r>
      <w:r w:rsidR="0056286B">
        <w:rPr>
          <w:rFonts w:cstheme="minorHAnsi"/>
        </w:rPr>
        <w:t>Expulsions and</w:t>
      </w:r>
      <w:r w:rsidRPr="00A94D1B">
        <w:rPr>
          <w:rFonts w:cstheme="minorHAnsi"/>
        </w:rPr>
        <w:t xml:space="preserve"> suspension</w:t>
      </w:r>
      <w:r w:rsidR="0056286B">
        <w:rPr>
          <w:rFonts w:cstheme="minorHAnsi"/>
        </w:rPr>
        <w:t>s</w:t>
      </w:r>
      <w:r w:rsidRPr="00A94D1B">
        <w:rPr>
          <w:rFonts w:cstheme="minorHAnsi"/>
        </w:rPr>
        <w:t xml:space="preserve"> may be appealed </w:t>
      </w:r>
      <w:r w:rsidR="0056286B">
        <w:rPr>
          <w:rFonts w:cstheme="minorHAnsi"/>
        </w:rPr>
        <w:t xml:space="preserve">through the defined appeals procedure. </w:t>
      </w:r>
    </w:p>
    <w:p w14:paraId="4BD387E7" w14:textId="58101742" w:rsidR="00474E2A" w:rsidRPr="00A94D1B" w:rsidRDefault="00474E2A" w:rsidP="00A94D1B">
      <w:pPr>
        <w:pStyle w:val="Heading1"/>
      </w:pPr>
      <w:r w:rsidRPr="00A94D1B">
        <w:t>ARTICLE V</w:t>
      </w:r>
      <w:r w:rsidRPr="00A94D1B">
        <w:tab/>
        <w:t>Dues</w:t>
      </w:r>
    </w:p>
    <w:p w14:paraId="1AD67CFD" w14:textId="74DB9893" w:rsidR="00A94D1B" w:rsidRDefault="00A94D1B" w:rsidP="00A94D1B">
      <w:pPr>
        <w:spacing w:line="240" w:lineRule="auto"/>
        <w:rPr>
          <w:rFonts w:cstheme="minorHAnsi"/>
        </w:rPr>
      </w:pPr>
      <w:r w:rsidRPr="00A94D1B">
        <w:rPr>
          <w:rStyle w:val="Heading2Char"/>
        </w:rPr>
        <w:t>Section 1. Dues.</w:t>
      </w:r>
      <w:r>
        <w:rPr>
          <w:rFonts w:cstheme="minorHAnsi"/>
        </w:rPr>
        <w:t xml:space="preserve"> </w:t>
      </w:r>
      <w:r w:rsidR="00067F82" w:rsidRPr="00A94D1B">
        <w:rPr>
          <w:rFonts w:cstheme="minorHAnsi"/>
        </w:rPr>
        <w:t xml:space="preserve">The annual dues for membership are due and payable at an amount set by the Executive Board. </w:t>
      </w:r>
    </w:p>
    <w:p w14:paraId="2391991C" w14:textId="066E18D8" w:rsidR="007B52A2" w:rsidRPr="007B52A2" w:rsidRDefault="00A94D1B" w:rsidP="007B52A2">
      <w:pPr>
        <w:spacing w:line="240" w:lineRule="auto"/>
        <w:rPr>
          <w:rFonts w:cstheme="minorHAnsi"/>
        </w:rPr>
      </w:pPr>
      <w:r w:rsidRPr="00A94D1B">
        <w:rPr>
          <w:rStyle w:val="Heading2Char"/>
        </w:rPr>
        <w:t xml:space="preserve">Section 2. </w:t>
      </w:r>
      <w:r w:rsidR="00067F82" w:rsidRPr="00A94D1B">
        <w:rPr>
          <w:rStyle w:val="Heading2Char"/>
        </w:rPr>
        <w:t>Rebates.</w:t>
      </w:r>
      <w:r w:rsidR="00067F82" w:rsidRPr="00A94D1B">
        <w:rPr>
          <w:rFonts w:cstheme="minorHAnsi"/>
        </w:rPr>
        <w:t xml:space="preserve"> The </w:t>
      </w:r>
      <w:r w:rsidR="0009433D">
        <w:rPr>
          <w:rFonts w:cstheme="minorHAnsi"/>
        </w:rPr>
        <w:t>SOCIETY</w:t>
      </w:r>
      <w:r w:rsidR="00067F82" w:rsidRPr="00A94D1B">
        <w:rPr>
          <w:rFonts w:cstheme="minorHAnsi"/>
        </w:rPr>
        <w:t xml:space="preserve"> shall return </w:t>
      </w:r>
      <w:r w:rsidR="007B52A2">
        <w:rPr>
          <w:rFonts w:cstheme="minorHAnsi"/>
        </w:rPr>
        <w:t xml:space="preserve">a portion </w:t>
      </w:r>
      <w:r w:rsidR="007B52A2" w:rsidRPr="00A94D1B">
        <w:rPr>
          <w:rFonts w:cstheme="minorHAnsi"/>
        </w:rPr>
        <w:t>of the dues received from each member to the</w:t>
      </w:r>
      <w:r w:rsidR="007B52A2">
        <w:rPr>
          <w:rFonts w:cstheme="minorHAnsi"/>
        </w:rPr>
        <w:t xml:space="preserve"> active</w:t>
      </w:r>
      <w:r w:rsidR="007B52A2" w:rsidRPr="00A94D1B">
        <w:rPr>
          <w:rFonts w:cstheme="minorHAnsi"/>
        </w:rPr>
        <w:t xml:space="preserve"> Section with which the member is affiliated</w:t>
      </w:r>
      <w:r w:rsidR="007B52A2" w:rsidRPr="007B52A2">
        <w:rPr>
          <w:rFonts w:cstheme="minorHAnsi"/>
        </w:rPr>
        <w:t>:</w:t>
      </w:r>
    </w:p>
    <w:p w14:paraId="304E934B" w14:textId="48BBD57C" w:rsidR="00474E2A" w:rsidRPr="007B52A2" w:rsidRDefault="007B52A2" w:rsidP="007B52A2">
      <w:pPr>
        <w:pStyle w:val="ListParagraph"/>
        <w:numPr>
          <w:ilvl w:val="0"/>
          <w:numId w:val="16"/>
        </w:numPr>
        <w:rPr>
          <w:rFonts w:asciiTheme="minorHAnsi" w:hAnsiTheme="minorHAnsi" w:cstheme="minorHAnsi"/>
          <w:sz w:val="22"/>
          <w:szCs w:val="22"/>
        </w:rPr>
      </w:pPr>
      <w:r w:rsidRPr="007B52A2">
        <w:rPr>
          <w:rFonts w:asciiTheme="minorHAnsi" w:hAnsiTheme="minorHAnsi" w:cstheme="minorHAnsi"/>
          <w:sz w:val="22"/>
          <w:szCs w:val="22"/>
        </w:rPr>
        <w:t>For each professional member</w:t>
      </w:r>
      <w:r>
        <w:rPr>
          <w:rFonts w:asciiTheme="minorHAnsi" w:hAnsiTheme="minorHAnsi" w:cstheme="minorHAnsi"/>
          <w:sz w:val="22"/>
          <w:szCs w:val="22"/>
        </w:rPr>
        <w:t xml:space="preserve"> – </w:t>
      </w:r>
      <w:r w:rsidR="00067F82" w:rsidRPr="007B52A2">
        <w:rPr>
          <w:rFonts w:asciiTheme="minorHAnsi" w:hAnsiTheme="minorHAnsi" w:cstheme="minorHAnsi"/>
          <w:sz w:val="22"/>
          <w:szCs w:val="22"/>
        </w:rPr>
        <w:t xml:space="preserve">15% </w:t>
      </w:r>
      <w:r w:rsidRPr="007B52A2">
        <w:rPr>
          <w:rFonts w:asciiTheme="minorHAnsi" w:hAnsiTheme="minorHAnsi" w:cstheme="minorHAnsi"/>
          <w:sz w:val="22"/>
          <w:szCs w:val="22"/>
        </w:rPr>
        <w:t>of the dues received.</w:t>
      </w:r>
    </w:p>
    <w:p w14:paraId="1FBEB05F" w14:textId="73E61A17" w:rsidR="007B52A2" w:rsidRPr="007B52A2" w:rsidRDefault="007B52A2" w:rsidP="007B52A2">
      <w:pPr>
        <w:pStyle w:val="ListParagraph"/>
        <w:numPr>
          <w:ilvl w:val="0"/>
          <w:numId w:val="16"/>
        </w:numPr>
        <w:rPr>
          <w:rFonts w:asciiTheme="minorHAnsi" w:hAnsiTheme="minorHAnsi" w:cstheme="minorHAnsi"/>
          <w:sz w:val="22"/>
          <w:szCs w:val="22"/>
        </w:rPr>
      </w:pPr>
      <w:r w:rsidRPr="007B52A2">
        <w:rPr>
          <w:rFonts w:asciiTheme="minorHAnsi" w:hAnsiTheme="minorHAnsi" w:cstheme="minorHAnsi"/>
          <w:sz w:val="22"/>
          <w:szCs w:val="22"/>
        </w:rPr>
        <w:t>For each student member</w:t>
      </w:r>
      <w:r w:rsidR="00C7172D">
        <w:rPr>
          <w:rFonts w:asciiTheme="minorHAnsi" w:hAnsiTheme="minorHAnsi" w:cstheme="minorHAnsi"/>
          <w:sz w:val="22"/>
          <w:szCs w:val="22"/>
        </w:rPr>
        <w:t xml:space="preserve"> </w:t>
      </w:r>
      <w:r w:rsidRPr="007B52A2">
        <w:rPr>
          <w:rFonts w:asciiTheme="minorHAnsi" w:hAnsiTheme="minorHAnsi" w:cstheme="minorHAnsi"/>
          <w:sz w:val="22"/>
          <w:szCs w:val="22"/>
        </w:rPr>
        <w:t xml:space="preserve">– 30% of the dues received. </w:t>
      </w:r>
    </w:p>
    <w:p w14:paraId="745F1A46" w14:textId="710E54BF" w:rsidR="00474E2A" w:rsidRPr="00A07631" w:rsidRDefault="00474E2A" w:rsidP="00A07631">
      <w:pPr>
        <w:pStyle w:val="Heading1"/>
      </w:pPr>
      <w:bookmarkStart w:id="3" w:name="Article_6"/>
      <w:r w:rsidRPr="00A94D1B">
        <w:t>ARTICLE VI</w:t>
      </w:r>
      <w:r w:rsidRPr="00A94D1B">
        <w:tab/>
        <w:t xml:space="preserve">Council of </w:t>
      </w:r>
      <w:r w:rsidR="0056286B">
        <w:t>Section</w:t>
      </w:r>
      <w:r w:rsidRPr="00A94D1B">
        <w:t xml:space="preserve"> Delegates</w:t>
      </w:r>
      <w:bookmarkEnd w:id="3"/>
    </w:p>
    <w:p w14:paraId="11455340" w14:textId="24D875C1" w:rsidR="00474E2A" w:rsidRPr="00A94D1B" w:rsidRDefault="00474E2A" w:rsidP="00A94D1B">
      <w:pPr>
        <w:spacing w:line="240" w:lineRule="auto"/>
        <w:rPr>
          <w:rFonts w:cstheme="minorHAnsi"/>
        </w:rPr>
      </w:pPr>
      <w:r w:rsidRPr="00A94D1B">
        <w:rPr>
          <w:rFonts w:cstheme="minorHAnsi"/>
        </w:rPr>
        <w:t xml:space="preserve">The Council of </w:t>
      </w:r>
      <w:r w:rsidR="0056286B">
        <w:rPr>
          <w:rFonts w:cstheme="minorHAnsi"/>
        </w:rPr>
        <w:t>Section</w:t>
      </w:r>
      <w:r w:rsidRPr="00A94D1B">
        <w:rPr>
          <w:rFonts w:cstheme="minorHAnsi"/>
        </w:rPr>
        <w:t xml:space="preserve"> Delegates</w:t>
      </w:r>
      <w:r w:rsidR="0056286B">
        <w:rPr>
          <w:rFonts w:cstheme="minorHAnsi"/>
        </w:rPr>
        <w:t xml:space="preserve"> provides input to the Executive Board regarding the general policies of the SOCIETY. </w:t>
      </w:r>
      <w:r w:rsidRPr="00A94D1B">
        <w:rPr>
          <w:rFonts w:cstheme="minorHAnsi"/>
        </w:rPr>
        <w:t xml:space="preserve"> </w:t>
      </w:r>
    </w:p>
    <w:p w14:paraId="2A41B478" w14:textId="77777777" w:rsidR="00474E2A" w:rsidRPr="00A94D1B" w:rsidRDefault="00474E2A" w:rsidP="00DA2EE9">
      <w:pPr>
        <w:pStyle w:val="Heading1"/>
      </w:pPr>
      <w:r w:rsidRPr="00A94D1B">
        <w:lastRenderedPageBreak/>
        <w:t>Article VII</w:t>
      </w:r>
      <w:r w:rsidRPr="00A94D1B">
        <w:tab/>
        <w:t>Membership Meetings</w:t>
      </w:r>
    </w:p>
    <w:p w14:paraId="320BAFB8" w14:textId="0A1947B9" w:rsidR="00026C82" w:rsidRPr="00A94D1B" w:rsidRDefault="00DA2EE9" w:rsidP="00A94D1B">
      <w:pPr>
        <w:spacing w:line="240" w:lineRule="auto"/>
        <w:rPr>
          <w:rFonts w:cstheme="minorHAnsi"/>
        </w:rPr>
      </w:pPr>
      <w:r w:rsidRPr="00DA2EE9">
        <w:rPr>
          <w:rStyle w:val="Heading2Char"/>
        </w:rPr>
        <w:t>Section 1. Meetings.</w:t>
      </w:r>
      <w:r>
        <w:rPr>
          <w:rFonts w:cstheme="minorHAnsi"/>
        </w:rPr>
        <w:t xml:space="preserve"> </w:t>
      </w:r>
      <w:r w:rsidR="00026C82" w:rsidRPr="00A94D1B">
        <w:rPr>
          <w:rFonts w:cstheme="minorHAnsi"/>
        </w:rPr>
        <w:t xml:space="preserve">A </w:t>
      </w:r>
      <w:r>
        <w:rPr>
          <w:rFonts w:cstheme="minorHAnsi"/>
        </w:rPr>
        <w:t>m</w:t>
      </w:r>
      <w:r w:rsidR="00026C82" w:rsidRPr="00A94D1B">
        <w:rPr>
          <w:rFonts w:cstheme="minorHAnsi"/>
        </w:rPr>
        <w:t xml:space="preserve">eeting of the SOCIETY shall be held at least annually at </w:t>
      </w:r>
      <w:proofErr w:type="gramStart"/>
      <w:r w:rsidR="00026C82" w:rsidRPr="00A94D1B">
        <w:rPr>
          <w:rFonts w:cstheme="minorHAnsi"/>
        </w:rPr>
        <w:t>a time and</w:t>
      </w:r>
      <w:proofErr w:type="gramEnd"/>
      <w:r w:rsidR="00026C82" w:rsidRPr="00A94D1B">
        <w:rPr>
          <w:rFonts w:cstheme="minorHAnsi"/>
        </w:rPr>
        <w:t xml:space="preserve"> place designated by the Executive Board. When authorized by the Executive Board, virtual attendance may be utilized.</w:t>
      </w:r>
    </w:p>
    <w:p w14:paraId="048307D6" w14:textId="7460C203" w:rsidR="00474E2A" w:rsidRPr="00A94D1B" w:rsidRDefault="00026C82" w:rsidP="00A94D1B">
      <w:pPr>
        <w:spacing w:line="240" w:lineRule="auto"/>
        <w:rPr>
          <w:rFonts w:cstheme="minorHAnsi"/>
        </w:rPr>
      </w:pPr>
      <w:r w:rsidRPr="00A94D1B">
        <w:rPr>
          <w:rFonts w:cstheme="minorHAnsi"/>
        </w:rPr>
        <w:t>Notice of all meetings of the SOCIETY shall be provided to the membership not less than 45 days prior to the meeting.</w:t>
      </w:r>
    </w:p>
    <w:p w14:paraId="10C93CF7" w14:textId="6907533F" w:rsidR="0080579C" w:rsidRPr="00A94D1B" w:rsidRDefault="00DA2EE9" w:rsidP="00A94D1B">
      <w:pPr>
        <w:spacing w:line="240" w:lineRule="auto"/>
        <w:rPr>
          <w:rFonts w:cstheme="minorHAnsi"/>
        </w:rPr>
      </w:pPr>
      <w:r w:rsidRPr="00DA2EE9">
        <w:rPr>
          <w:rStyle w:val="Heading2Char"/>
        </w:rPr>
        <w:t>Section 2. Parliamentary Authority.</w:t>
      </w:r>
      <w:r>
        <w:rPr>
          <w:rFonts w:cstheme="minorHAnsi"/>
        </w:rPr>
        <w:t xml:space="preserve"> </w:t>
      </w:r>
      <w:r w:rsidR="00C805E4" w:rsidRPr="00A94D1B">
        <w:rPr>
          <w:rFonts w:cstheme="minorHAnsi"/>
        </w:rPr>
        <w:t xml:space="preserve">The Executive Board shall establish the parliamentary authority for conducting deliberations at </w:t>
      </w:r>
      <w:r w:rsidR="0009433D">
        <w:rPr>
          <w:rFonts w:cstheme="minorHAnsi"/>
        </w:rPr>
        <w:t>SOCIETY</w:t>
      </w:r>
      <w:r w:rsidR="00C805E4" w:rsidRPr="00A94D1B">
        <w:rPr>
          <w:rFonts w:cstheme="minorHAnsi"/>
        </w:rPr>
        <w:t xml:space="preserve"> meetings, its governing </w:t>
      </w:r>
      <w:r w:rsidR="0080579C" w:rsidRPr="00A94D1B">
        <w:rPr>
          <w:rFonts w:cstheme="minorHAnsi"/>
        </w:rPr>
        <w:t>bodies,</w:t>
      </w:r>
      <w:r w:rsidR="00C805E4" w:rsidRPr="00A94D1B">
        <w:rPr>
          <w:rFonts w:cstheme="minorHAnsi"/>
        </w:rPr>
        <w:t xml:space="preserve"> and committees.</w:t>
      </w:r>
    </w:p>
    <w:p w14:paraId="4236E572" w14:textId="67F0C740" w:rsidR="00C805E4" w:rsidRPr="00A94D1B" w:rsidRDefault="00DA2EE9" w:rsidP="00A94D1B">
      <w:pPr>
        <w:spacing w:line="240" w:lineRule="auto"/>
        <w:rPr>
          <w:rFonts w:cstheme="minorHAnsi"/>
        </w:rPr>
      </w:pPr>
      <w:r w:rsidRPr="00DA2EE9">
        <w:rPr>
          <w:rStyle w:val="Heading2Char"/>
        </w:rPr>
        <w:t xml:space="preserve">Section 3. </w:t>
      </w:r>
      <w:r w:rsidR="0080579C" w:rsidRPr="00DA2EE9">
        <w:rPr>
          <w:rStyle w:val="Heading2Char"/>
        </w:rPr>
        <w:t>Voting Privilege.</w:t>
      </w:r>
      <w:r w:rsidR="0080579C" w:rsidRPr="00A94D1B">
        <w:rPr>
          <w:rFonts w:cstheme="minorHAnsi"/>
        </w:rPr>
        <w:t xml:space="preserve"> Each professional member of the SOCIETY shall be entitled to one vote on all questions submitted to the membership of the SOCIETY.</w:t>
      </w:r>
    </w:p>
    <w:p w14:paraId="1FC1E498" w14:textId="12E6A3D7" w:rsidR="00474E2A" w:rsidRPr="00A94D1B" w:rsidRDefault="00DA2EE9" w:rsidP="00A94D1B">
      <w:pPr>
        <w:spacing w:line="240" w:lineRule="auto"/>
        <w:rPr>
          <w:rFonts w:cstheme="minorHAnsi"/>
        </w:rPr>
      </w:pPr>
      <w:r w:rsidRPr="00DA2EE9">
        <w:rPr>
          <w:rFonts w:cstheme="minorHAnsi"/>
          <w:b/>
          <w:bCs/>
        </w:rPr>
        <w:t xml:space="preserve">Section </w:t>
      </w:r>
      <w:r>
        <w:rPr>
          <w:rFonts w:cstheme="minorHAnsi"/>
          <w:b/>
          <w:bCs/>
        </w:rPr>
        <w:t>4</w:t>
      </w:r>
      <w:r w:rsidRPr="00DA2EE9">
        <w:rPr>
          <w:rFonts w:cstheme="minorHAnsi"/>
          <w:b/>
          <w:bCs/>
        </w:rPr>
        <w:t>. Emergency.</w:t>
      </w:r>
      <w:r>
        <w:rPr>
          <w:rFonts w:cstheme="minorHAnsi"/>
          <w:b/>
          <w:bCs/>
        </w:rPr>
        <w:t xml:space="preserve"> </w:t>
      </w:r>
      <w:r w:rsidR="00067F82" w:rsidRPr="00A94D1B">
        <w:rPr>
          <w:rFonts w:cstheme="minorHAnsi"/>
        </w:rPr>
        <w:t>In the event of an emergency or catastrophe that, in the opinion of the Executive Board, will make it unlikely that the business of the SOCIETY can be conducted in an orderly manner, the Executive Board, by majority vote, may cancel the Annual Meeting of the SOCIETY.</w:t>
      </w:r>
    </w:p>
    <w:p w14:paraId="199F4614" w14:textId="31D0510B" w:rsidR="00474E2A" w:rsidRPr="00A94D1B" w:rsidRDefault="00474E2A" w:rsidP="00DA2EE9">
      <w:pPr>
        <w:pStyle w:val="Heading1"/>
      </w:pPr>
      <w:r w:rsidRPr="00A94D1B">
        <w:t>Article VIII</w:t>
      </w:r>
      <w:r w:rsidRPr="00A94D1B">
        <w:tab/>
        <w:t>Executive Board</w:t>
      </w:r>
    </w:p>
    <w:p w14:paraId="2B29AB18" w14:textId="330EEF8D" w:rsidR="00474E2A" w:rsidRPr="00A94D1B" w:rsidRDefault="00DA2EE9" w:rsidP="00A94D1B">
      <w:pPr>
        <w:spacing w:line="240" w:lineRule="auto"/>
        <w:rPr>
          <w:rFonts w:cstheme="minorHAnsi"/>
        </w:rPr>
      </w:pPr>
      <w:r w:rsidRPr="00DA2EE9">
        <w:rPr>
          <w:rStyle w:val="Heading2Char"/>
        </w:rPr>
        <w:t xml:space="preserve">Section 1. </w:t>
      </w:r>
      <w:r w:rsidR="00DE6350" w:rsidRPr="00DA2EE9">
        <w:rPr>
          <w:rStyle w:val="Heading2Char"/>
        </w:rPr>
        <w:t>General Powers and Duties.</w:t>
      </w:r>
      <w:r w:rsidR="00DE6350" w:rsidRPr="00A94D1B">
        <w:rPr>
          <w:rFonts w:cstheme="minorHAnsi"/>
        </w:rPr>
        <w:t xml:space="preserve"> The Executive Board shall govern the SOCIETY in accordance with the Articles of Incorporation and these Bylaws. </w:t>
      </w:r>
      <w:r w:rsidR="00474E2A" w:rsidRPr="00A94D1B">
        <w:rPr>
          <w:rFonts w:cstheme="minorHAnsi"/>
        </w:rPr>
        <w:t>The determination of operating policies and the control of affairs, property and the funds of the SOCIETY shall be vested in the Executive Board, except as may be provided otherwise by the Bylaws.</w:t>
      </w:r>
    </w:p>
    <w:p w14:paraId="4DAA4CDD" w14:textId="1EC5CF36" w:rsidR="00DE6350" w:rsidRPr="00A94D1B" w:rsidRDefault="00860EAE" w:rsidP="00A94D1B">
      <w:pPr>
        <w:spacing w:line="240" w:lineRule="auto"/>
        <w:rPr>
          <w:rFonts w:cstheme="minorHAnsi"/>
        </w:rPr>
      </w:pPr>
      <w:r w:rsidRPr="00860EAE">
        <w:rPr>
          <w:rStyle w:val="Heading2Char"/>
        </w:rPr>
        <w:t xml:space="preserve">Section 2. </w:t>
      </w:r>
      <w:r w:rsidR="00DE6350" w:rsidRPr="00860EAE">
        <w:rPr>
          <w:rStyle w:val="Heading2Char"/>
        </w:rPr>
        <w:t>Composition.</w:t>
      </w:r>
      <w:r w:rsidR="00DE6350" w:rsidRPr="00A94D1B">
        <w:rPr>
          <w:rFonts w:cstheme="minorHAnsi"/>
        </w:rPr>
        <w:t xml:space="preserve"> The Executive Board consists of 16 to 19 voting members, including the SOCIETY Officers, </w:t>
      </w:r>
      <w:r w:rsidR="00086C61">
        <w:rPr>
          <w:rFonts w:cstheme="minorHAnsi"/>
        </w:rPr>
        <w:t>twelve</w:t>
      </w:r>
      <w:r w:rsidR="00DE6350" w:rsidRPr="00A94D1B">
        <w:rPr>
          <w:rFonts w:cstheme="minorHAnsi"/>
        </w:rPr>
        <w:t xml:space="preserve"> members </w:t>
      </w:r>
      <w:r w:rsidR="0056286B">
        <w:rPr>
          <w:rFonts w:cstheme="minorHAnsi"/>
        </w:rPr>
        <w:t>elected</w:t>
      </w:r>
      <w:r w:rsidR="00DE6350" w:rsidRPr="00A94D1B">
        <w:rPr>
          <w:rFonts w:cstheme="minorHAnsi"/>
        </w:rPr>
        <w:t xml:space="preserve">, plus up to three at-large members. </w:t>
      </w:r>
      <w:r w:rsidR="00086C61" w:rsidRPr="00A94D1B">
        <w:rPr>
          <w:rFonts w:cstheme="minorHAnsi"/>
        </w:rPr>
        <w:t xml:space="preserve">The </w:t>
      </w:r>
      <w:r w:rsidR="00DD24A4">
        <w:rPr>
          <w:rFonts w:cstheme="minorHAnsi"/>
        </w:rPr>
        <w:t>chief staff e</w:t>
      </w:r>
      <w:r w:rsidR="00086C61" w:rsidRPr="00A94D1B">
        <w:rPr>
          <w:rFonts w:cstheme="minorHAnsi"/>
        </w:rPr>
        <w:t>xecutive serves as a non-voting member of the Executive Board.</w:t>
      </w:r>
    </w:p>
    <w:p w14:paraId="00269F23" w14:textId="1FF2A054" w:rsidR="00DE6350" w:rsidRPr="00A94D1B" w:rsidRDefault="00860EAE" w:rsidP="00A94D1B">
      <w:pPr>
        <w:spacing w:line="240" w:lineRule="auto"/>
        <w:rPr>
          <w:rFonts w:cstheme="minorHAnsi"/>
        </w:rPr>
      </w:pPr>
      <w:r w:rsidRPr="00860EAE">
        <w:rPr>
          <w:rStyle w:val="Heading2Char"/>
        </w:rPr>
        <w:t>Section 3. Qualifications.</w:t>
      </w:r>
      <w:r w:rsidRPr="00A94D1B">
        <w:rPr>
          <w:rFonts w:cstheme="minorHAnsi"/>
        </w:rPr>
        <w:t xml:space="preserve"> Any Professional Member shall be eligible for election as an officer </w:t>
      </w:r>
      <w:r w:rsidR="00052A9C">
        <w:rPr>
          <w:rFonts w:cstheme="minorHAnsi"/>
        </w:rPr>
        <w:t>or e</w:t>
      </w:r>
      <w:r w:rsidRPr="00A94D1B">
        <w:rPr>
          <w:rFonts w:cstheme="minorHAnsi"/>
        </w:rPr>
        <w:t xml:space="preserve">xecutive </w:t>
      </w:r>
      <w:r w:rsidR="00052A9C">
        <w:rPr>
          <w:rFonts w:cstheme="minorHAnsi"/>
        </w:rPr>
        <w:t>b</w:t>
      </w:r>
      <w:r w:rsidRPr="00A94D1B">
        <w:rPr>
          <w:rFonts w:cstheme="minorHAnsi"/>
        </w:rPr>
        <w:t xml:space="preserve">oard </w:t>
      </w:r>
      <w:r w:rsidR="00052A9C">
        <w:rPr>
          <w:rFonts w:cstheme="minorHAnsi"/>
        </w:rPr>
        <w:t>m</w:t>
      </w:r>
      <w:r w:rsidRPr="00A94D1B">
        <w:rPr>
          <w:rFonts w:cstheme="minorHAnsi"/>
        </w:rPr>
        <w:t>ember.</w:t>
      </w:r>
      <w:r>
        <w:rPr>
          <w:rFonts w:cstheme="minorHAnsi"/>
        </w:rPr>
        <w:t xml:space="preserve"> </w:t>
      </w:r>
    </w:p>
    <w:p w14:paraId="47AA1FC2" w14:textId="4A441C35" w:rsidR="00DE6350" w:rsidRPr="00A94D1B" w:rsidRDefault="00860EAE" w:rsidP="00A94D1B">
      <w:pPr>
        <w:spacing w:line="240" w:lineRule="auto"/>
        <w:rPr>
          <w:rFonts w:cstheme="minorHAnsi"/>
        </w:rPr>
      </w:pPr>
      <w:r>
        <w:rPr>
          <w:rStyle w:val="Heading2Char"/>
        </w:rPr>
        <w:t xml:space="preserve">Section 4. </w:t>
      </w:r>
      <w:r w:rsidR="00DE6350" w:rsidRPr="00860EAE">
        <w:rPr>
          <w:rStyle w:val="Heading2Char"/>
        </w:rPr>
        <w:t>Officers</w:t>
      </w:r>
      <w:r w:rsidRPr="00860EAE">
        <w:rPr>
          <w:rStyle w:val="Heading2Char"/>
        </w:rPr>
        <w:t xml:space="preserve"> and Duties</w:t>
      </w:r>
      <w:r w:rsidR="00DE6350" w:rsidRPr="00860EAE">
        <w:rPr>
          <w:rStyle w:val="Heading2Char"/>
        </w:rPr>
        <w:t>.</w:t>
      </w:r>
      <w:r w:rsidR="00DE6350" w:rsidRPr="00A94D1B">
        <w:rPr>
          <w:rFonts w:cstheme="minorHAnsi"/>
        </w:rPr>
        <w:t xml:space="preserve"> The officers of the </w:t>
      </w:r>
      <w:r w:rsidR="0009433D">
        <w:rPr>
          <w:rFonts w:cstheme="minorHAnsi"/>
        </w:rPr>
        <w:t>SOCIETY</w:t>
      </w:r>
      <w:r w:rsidR="00DE6350" w:rsidRPr="00A94D1B">
        <w:rPr>
          <w:rFonts w:cstheme="minorHAnsi"/>
        </w:rPr>
        <w:t xml:space="preserve"> shall be the President, President-elect Secretary, Immediate Past President, and Treasurer. The </w:t>
      </w:r>
      <w:r w:rsidR="00DD24A4">
        <w:rPr>
          <w:rFonts w:cstheme="minorHAnsi"/>
        </w:rPr>
        <w:t>chief staff e</w:t>
      </w:r>
      <w:r w:rsidR="00DE6350" w:rsidRPr="00A94D1B">
        <w:rPr>
          <w:rFonts w:cstheme="minorHAnsi"/>
        </w:rPr>
        <w:t xml:space="preserve">xecutive shall be </w:t>
      </w:r>
      <w:r w:rsidR="0079320D">
        <w:rPr>
          <w:rFonts w:cstheme="minorHAnsi"/>
        </w:rPr>
        <w:t>a non-voting</w:t>
      </w:r>
      <w:r w:rsidR="00DE6350" w:rsidRPr="00A94D1B">
        <w:rPr>
          <w:rFonts w:cstheme="minorHAnsi"/>
        </w:rPr>
        <w:t xml:space="preserve"> officer of the SOCIETY. The authorities and responsibilities of each position shall </w:t>
      </w:r>
      <w:proofErr w:type="gramStart"/>
      <w:r w:rsidR="00DE6350" w:rsidRPr="00A94D1B">
        <w:rPr>
          <w:rFonts w:cstheme="minorHAnsi"/>
        </w:rPr>
        <w:t>be as</w:t>
      </w:r>
      <w:proofErr w:type="gramEnd"/>
      <w:r w:rsidR="00DE6350" w:rsidRPr="00A94D1B">
        <w:rPr>
          <w:rFonts w:cstheme="minorHAnsi"/>
        </w:rPr>
        <w:t xml:space="preserve"> delineated in </w:t>
      </w:r>
      <w:r w:rsidR="0009433D">
        <w:rPr>
          <w:rFonts w:cstheme="minorHAnsi"/>
        </w:rPr>
        <w:t>SOCIETY</w:t>
      </w:r>
      <w:r w:rsidR="00DE6350" w:rsidRPr="00A94D1B">
        <w:rPr>
          <w:rFonts w:cstheme="minorHAnsi"/>
        </w:rPr>
        <w:t xml:space="preserve"> policy. </w:t>
      </w:r>
    </w:p>
    <w:p w14:paraId="5301E825" w14:textId="75683210" w:rsidR="00860EAE" w:rsidRPr="00A94D1B" w:rsidRDefault="00860EAE" w:rsidP="00860EAE">
      <w:pPr>
        <w:spacing w:line="240" w:lineRule="auto"/>
        <w:rPr>
          <w:rFonts w:cstheme="minorHAnsi"/>
        </w:rPr>
      </w:pPr>
      <w:r>
        <w:rPr>
          <w:rStyle w:val="Heading2Char"/>
        </w:rPr>
        <w:t xml:space="preserve">Section 5. </w:t>
      </w:r>
      <w:r w:rsidRPr="00860EAE">
        <w:rPr>
          <w:rStyle w:val="Heading2Char"/>
        </w:rPr>
        <w:t>Elections</w:t>
      </w:r>
      <w:r w:rsidR="00F96D7F">
        <w:rPr>
          <w:rStyle w:val="Heading2Char"/>
        </w:rPr>
        <w:t xml:space="preserve"> and Appointments</w:t>
      </w:r>
      <w:r w:rsidRPr="00860EAE">
        <w:rPr>
          <w:rStyle w:val="Heading2Char"/>
        </w:rPr>
        <w:t>.</w:t>
      </w:r>
      <w:r w:rsidRPr="00A94D1B">
        <w:rPr>
          <w:rFonts w:cstheme="minorHAnsi"/>
        </w:rPr>
        <w:t xml:space="preserve"> </w:t>
      </w:r>
      <w:r w:rsidR="00F96D7F" w:rsidRPr="00A94D1B">
        <w:rPr>
          <w:rFonts w:cstheme="minorHAnsi"/>
        </w:rPr>
        <w:t>President-elect Secretary, Treasurer and</w:t>
      </w:r>
      <w:r w:rsidR="00F96D7F">
        <w:rPr>
          <w:rFonts w:cstheme="minorHAnsi"/>
        </w:rPr>
        <w:t xml:space="preserve"> nine of the</w:t>
      </w:r>
      <w:r w:rsidR="00F96D7F" w:rsidRPr="00A94D1B">
        <w:rPr>
          <w:rFonts w:cstheme="minorHAnsi"/>
        </w:rPr>
        <w:t xml:space="preserve"> </w:t>
      </w:r>
      <w:r w:rsidR="00052A9C">
        <w:rPr>
          <w:rFonts w:cstheme="minorHAnsi"/>
        </w:rPr>
        <w:t>e</w:t>
      </w:r>
      <w:r w:rsidR="00F96D7F" w:rsidRPr="00A94D1B">
        <w:rPr>
          <w:rFonts w:cstheme="minorHAnsi"/>
        </w:rPr>
        <w:t xml:space="preserve">xecutive </w:t>
      </w:r>
      <w:r w:rsidR="00052A9C">
        <w:rPr>
          <w:rFonts w:cstheme="minorHAnsi"/>
        </w:rPr>
        <w:t>b</w:t>
      </w:r>
      <w:r w:rsidR="00F96D7F" w:rsidRPr="00A94D1B">
        <w:rPr>
          <w:rFonts w:cstheme="minorHAnsi"/>
        </w:rPr>
        <w:t xml:space="preserve">oard </w:t>
      </w:r>
      <w:r w:rsidR="00F96D7F">
        <w:rPr>
          <w:rFonts w:cstheme="minorHAnsi"/>
        </w:rPr>
        <w:t xml:space="preserve">positions </w:t>
      </w:r>
      <w:r w:rsidRPr="00A94D1B">
        <w:rPr>
          <w:rFonts w:cstheme="minorHAnsi"/>
        </w:rPr>
        <w:t xml:space="preserve">shall be elected during the annual </w:t>
      </w:r>
      <w:r w:rsidR="0009433D">
        <w:rPr>
          <w:rFonts w:cstheme="minorHAnsi"/>
        </w:rPr>
        <w:t>SOCIETY</w:t>
      </w:r>
      <w:r w:rsidRPr="00A94D1B">
        <w:rPr>
          <w:rFonts w:cstheme="minorHAnsi"/>
        </w:rPr>
        <w:t xml:space="preserve"> elections</w:t>
      </w:r>
      <w:r w:rsidR="0056286B">
        <w:rPr>
          <w:rFonts w:cstheme="minorHAnsi"/>
        </w:rPr>
        <w:t>. T</w:t>
      </w:r>
      <w:r w:rsidR="00F96D7F">
        <w:rPr>
          <w:rFonts w:cstheme="minorHAnsi"/>
        </w:rPr>
        <w:t xml:space="preserve">hree </w:t>
      </w:r>
      <w:r w:rsidR="00052A9C">
        <w:rPr>
          <w:rFonts w:cstheme="minorHAnsi"/>
        </w:rPr>
        <w:t>e</w:t>
      </w:r>
      <w:r w:rsidR="00F96D7F">
        <w:rPr>
          <w:rFonts w:cstheme="minorHAnsi"/>
        </w:rPr>
        <w:t xml:space="preserve">xecutive </w:t>
      </w:r>
      <w:r w:rsidR="00052A9C">
        <w:rPr>
          <w:rFonts w:cstheme="minorHAnsi"/>
        </w:rPr>
        <w:t>b</w:t>
      </w:r>
      <w:r w:rsidR="00F96D7F">
        <w:rPr>
          <w:rFonts w:cstheme="minorHAnsi"/>
        </w:rPr>
        <w:t xml:space="preserve">oard positions are </w:t>
      </w:r>
      <w:r w:rsidR="0056286B">
        <w:rPr>
          <w:rFonts w:cstheme="minorHAnsi"/>
        </w:rPr>
        <w:t>elected</w:t>
      </w:r>
      <w:r w:rsidR="00F96D7F">
        <w:rPr>
          <w:rFonts w:cstheme="minorHAnsi"/>
        </w:rPr>
        <w:t xml:space="preserve"> by the Nominating Committee. </w:t>
      </w:r>
      <w:r w:rsidRPr="00A94D1B">
        <w:rPr>
          <w:rFonts w:cstheme="minorHAnsi"/>
        </w:rPr>
        <w:t xml:space="preserve">Each professional member of the </w:t>
      </w:r>
      <w:r w:rsidR="0009433D">
        <w:rPr>
          <w:rFonts w:cstheme="minorHAnsi"/>
        </w:rPr>
        <w:t>SOCIETY</w:t>
      </w:r>
      <w:r w:rsidRPr="00A94D1B">
        <w:rPr>
          <w:rFonts w:cstheme="minorHAnsi"/>
        </w:rPr>
        <w:t xml:space="preserve"> is entitled to vote </w:t>
      </w:r>
      <w:r w:rsidR="00F96D7F">
        <w:rPr>
          <w:rFonts w:cstheme="minorHAnsi"/>
        </w:rPr>
        <w:t>in</w:t>
      </w:r>
      <w:r w:rsidRPr="00A94D1B">
        <w:rPr>
          <w:rFonts w:cstheme="minorHAnsi"/>
        </w:rPr>
        <w:t xml:space="preserve"> the </w:t>
      </w:r>
      <w:r w:rsidR="0009433D">
        <w:rPr>
          <w:rFonts w:cstheme="minorHAnsi"/>
        </w:rPr>
        <w:t>SOCIETY</w:t>
      </w:r>
      <w:r w:rsidR="00F96D7F">
        <w:rPr>
          <w:rFonts w:cstheme="minorHAnsi"/>
        </w:rPr>
        <w:t xml:space="preserve"> elections</w:t>
      </w:r>
      <w:r w:rsidRPr="00A94D1B">
        <w:rPr>
          <w:rFonts w:cstheme="minorHAnsi"/>
        </w:rPr>
        <w:t>.</w:t>
      </w:r>
      <w:r w:rsidR="00F96D7F">
        <w:rPr>
          <w:rFonts w:cstheme="minorHAnsi"/>
        </w:rPr>
        <w:t xml:space="preserve"> At-large members</w:t>
      </w:r>
      <w:r w:rsidR="0056286B">
        <w:rPr>
          <w:rFonts w:cstheme="minorHAnsi"/>
        </w:rPr>
        <w:t xml:space="preserve"> of the Executive Board</w:t>
      </w:r>
      <w:r w:rsidR="00F96D7F">
        <w:rPr>
          <w:rFonts w:cstheme="minorHAnsi"/>
        </w:rPr>
        <w:t xml:space="preserve"> are appointed by the Executive Board.</w:t>
      </w:r>
    </w:p>
    <w:p w14:paraId="07BB8C14" w14:textId="20A254DD" w:rsidR="00DE6350" w:rsidRPr="00A94D1B" w:rsidRDefault="00860EAE" w:rsidP="00A94D1B">
      <w:pPr>
        <w:spacing w:line="240" w:lineRule="auto"/>
        <w:rPr>
          <w:rFonts w:cstheme="minorHAnsi"/>
        </w:rPr>
      </w:pPr>
      <w:r>
        <w:rPr>
          <w:rStyle w:val="Heading2Char"/>
        </w:rPr>
        <w:t xml:space="preserve">Section 6. </w:t>
      </w:r>
      <w:r w:rsidR="00DE6350" w:rsidRPr="00860EAE">
        <w:rPr>
          <w:rStyle w:val="Heading2Char"/>
        </w:rPr>
        <w:t>Term of Office.</w:t>
      </w:r>
      <w:r w:rsidR="00DE6350" w:rsidRPr="00A94D1B">
        <w:rPr>
          <w:rFonts w:cstheme="minorHAnsi"/>
        </w:rPr>
        <w:t xml:space="preserve"> </w:t>
      </w:r>
      <w:r w:rsidR="0056286B">
        <w:rPr>
          <w:rFonts w:cstheme="minorHAnsi"/>
        </w:rPr>
        <w:t xml:space="preserve">Other than at-large appointments, </w:t>
      </w:r>
      <w:r w:rsidR="00052A9C">
        <w:rPr>
          <w:rFonts w:cstheme="minorHAnsi"/>
        </w:rPr>
        <w:t>b</w:t>
      </w:r>
      <w:r w:rsidR="00DE6350" w:rsidRPr="00A94D1B">
        <w:rPr>
          <w:rFonts w:cstheme="minorHAnsi"/>
        </w:rPr>
        <w:t>oard members serve three-year</w:t>
      </w:r>
      <w:r w:rsidR="0056286B">
        <w:rPr>
          <w:rFonts w:cstheme="minorHAnsi"/>
        </w:rPr>
        <w:t xml:space="preserve">, </w:t>
      </w:r>
      <w:r w:rsidR="00DE6350" w:rsidRPr="00A94D1B">
        <w:rPr>
          <w:rFonts w:cstheme="minorHAnsi"/>
        </w:rPr>
        <w:t xml:space="preserve">staggered </w:t>
      </w:r>
      <w:r w:rsidR="0056286B">
        <w:rPr>
          <w:rFonts w:cstheme="minorHAnsi"/>
        </w:rPr>
        <w:t>terms</w:t>
      </w:r>
      <w:r w:rsidR="00DE6350" w:rsidRPr="00A94D1B">
        <w:rPr>
          <w:rFonts w:cstheme="minorHAnsi"/>
        </w:rPr>
        <w:t xml:space="preserve">. An elected member may serve only two terms and may not serve as such again except for additional service as an Officer. </w:t>
      </w:r>
      <w:r w:rsidR="00E60405">
        <w:rPr>
          <w:rFonts w:cstheme="minorHAnsi"/>
        </w:rPr>
        <w:t>A</w:t>
      </w:r>
      <w:r w:rsidR="00DE6350" w:rsidRPr="00A94D1B">
        <w:rPr>
          <w:rFonts w:cstheme="minorHAnsi"/>
        </w:rPr>
        <w:t xml:space="preserve">t-large members </w:t>
      </w:r>
      <w:r w:rsidR="00E60405">
        <w:rPr>
          <w:rFonts w:cstheme="minorHAnsi"/>
        </w:rPr>
        <w:t>serve</w:t>
      </w:r>
      <w:r w:rsidR="00DE6350" w:rsidRPr="00A94D1B">
        <w:rPr>
          <w:rFonts w:cstheme="minorHAnsi"/>
        </w:rPr>
        <w:t xml:space="preserve"> for one</w:t>
      </w:r>
      <w:r w:rsidR="00E60405">
        <w:rPr>
          <w:rFonts w:cstheme="minorHAnsi"/>
        </w:rPr>
        <w:t xml:space="preserve"> </w:t>
      </w:r>
      <w:r w:rsidR="00DE6350" w:rsidRPr="00A94D1B">
        <w:rPr>
          <w:rFonts w:cstheme="minorHAnsi"/>
        </w:rPr>
        <w:t xml:space="preserve">year </w:t>
      </w:r>
      <w:r w:rsidR="00E60405">
        <w:rPr>
          <w:rFonts w:cstheme="minorHAnsi"/>
        </w:rPr>
        <w:t>and may not serve more than six years</w:t>
      </w:r>
      <w:r w:rsidR="00DE6350" w:rsidRPr="00A94D1B">
        <w:rPr>
          <w:rFonts w:cstheme="minorHAnsi"/>
        </w:rPr>
        <w:t>.</w:t>
      </w:r>
    </w:p>
    <w:p w14:paraId="5E09D30D" w14:textId="343C43E7" w:rsidR="00026C82" w:rsidRPr="00A94D1B" w:rsidRDefault="00DE6350" w:rsidP="00A94D1B">
      <w:pPr>
        <w:spacing w:line="240" w:lineRule="auto"/>
        <w:rPr>
          <w:rFonts w:cstheme="minorHAnsi"/>
        </w:rPr>
      </w:pPr>
      <w:r w:rsidRPr="00A94D1B">
        <w:rPr>
          <w:rFonts w:cstheme="minorHAnsi"/>
        </w:rPr>
        <w:t>The Immediate Past President, President and President-elect</w:t>
      </w:r>
      <w:r w:rsidR="00FB414E">
        <w:rPr>
          <w:rFonts w:cstheme="minorHAnsi"/>
        </w:rPr>
        <w:t xml:space="preserve"> Secretary</w:t>
      </w:r>
      <w:r w:rsidRPr="00A94D1B">
        <w:rPr>
          <w:rFonts w:cstheme="minorHAnsi"/>
        </w:rPr>
        <w:t xml:space="preserve"> serve a one-year term and may not be elected to second term. The Treasurer serves a two-year term and may be re-elected to a second</w:t>
      </w:r>
      <w:r w:rsidR="00E60405">
        <w:rPr>
          <w:rFonts w:cstheme="minorHAnsi"/>
        </w:rPr>
        <w:t xml:space="preserve"> </w:t>
      </w:r>
      <w:r w:rsidRPr="00A94D1B">
        <w:rPr>
          <w:rFonts w:cstheme="minorHAnsi"/>
        </w:rPr>
        <w:t xml:space="preserve">term. </w:t>
      </w:r>
    </w:p>
    <w:p w14:paraId="1F611BF6" w14:textId="2A28FED0" w:rsidR="00DE6350" w:rsidRPr="00A94D1B" w:rsidRDefault="00860EAE" w:rsidP="00A94D1B">
      <w:pPr>
        <w:spacing w:line="240" w:lineRule="auto"/>
        <w:rPr>
          <w:rFonts w:cstheme="minorHAnsi"/>
        </w:rPr>
      </w:pPr>
      <w:r w:rsidRPr="00860EAE">
        <w:rPr>
          <w:rStyle w:val="Heading2Char"/>
        </w:rPr>
        <w:t xml:space="preserve">Section 7. </w:t>
      </w:r>
      <w:r w:rsidR="00DE6350" w:rsidRPr="00860EAE">
        <w:rPr>
          <w:rStyle w:val="Heading2Char"/>
        </w:rPr>
        <w:t xml:space="preserve">Vacancy. </w:t>
      </w:r>
      <w:r w:rsidR="00DE6350" w:rsidRPr="00A94D1B">
        <w:rPr>
          <w:rFonts w:cstheme="minorHAnsi"/>
        </w:rPr>
        <w:t xml:space="preserve">Vacancies on the Executive Board occurring between annual elections of the </w:t>
      </w:r>
      <w:r w:rsidR="0009433D">
        <w:rPr>
          <w:rFonts w:cstheme="minorHAnsi"/>
        </w:rPr>
        <w:t>SOCIETY</w:t>
      </w:r>
      <w:r w:rsidR="00DE6350" w:rsidRPr="00A94D1B">
        <w:rPr>
          <w:rFonts w:cstheme="minorHAnsi"/>
        </w:rPr>
        <w:t xml:space="preserve"> may be filled with an appointment by the Executive Board until the next regular </w:t>
      </w:r>
      <w:r w:rsidR="0009433D">
        <w:rPr>
          <w:rFonts w:cstheme="minorHAnsi"/>
        </w:rPr>
        <w:t>SOCIETY</w:t>
      </w:r>
      <w:r w:rsidR="00DE6350" w:rsidRPr="00A94D1B">
        <w:rPr>
          <w:rFonts w:cstheme="minorHAnsi"/>
        </w:rPr>
        <w:t xml:space="preserve"> elections.</w:t>
      </w:r>
    </w:p>
    <w:p w14:paraId="7F25D978" w14:textId="1CF989D8" w:rsidR="00DE6350" w:rsidRPr="00A94D1B" w:rsidRDefault="00DE6350" w:rsidP="00A94D1B">
      <w:pPr>
        <w:spacing w:line="240" w:lineRule="auto"/>
        <w:rPr>
          <w:rFonts w:cstheme="minorHAnsi"/>
        </w:rPr>
      </w:pPr>
      <w:proofErr w:type="gramStart"/>
      <w:r w:rsidRPr="00A94D1B">
        <w:rPr>
          <w:rFonts w:cstheme="minorHAnsi"/>
        </w:rPr>
        <w:t>In the event that</w:t>
      </w:r>
      <w:proofErr w:type="gramEnd"/>
      <w:r w:rsidRPr="00A94D1B">
        <w:rPr>
          <w:rFonts w:cstheme="minorHAnsi"/>
        </w:rPr>
        <w:t xml:space="preserve"> the office of President is vacated between annual elections of the </w:t>
      </w:r>
      <w:r w:rsidR="0009433D">
        <w:rPr>
          <w:rFonts w:cstheme="minorHAnsi"/>
        </w:rPr>
        <w:t>SOCIETY</w:t>
      </w:r>
      <w:r w:rsidRPr="00A94D1B">
        <w:rPr>
          <w:rFonts w:cstheme="minorHAnsi"/>
        </w:rPr>
        <w:t xml:space="preserve">, the President-elect Secretary shall assume the office for the unexpired term and shall succeed to serve </w:t>
      </w:r>
      <w:r w:rsidR="00E8638F">
        <w:rPr>
          <w:rFonts w:cstheme="minorHAnsi"/>
        </w:rPr>
        <w:t>their</w:t>
      </w:r>
      <w:r w:rsidRPr="00A94D1B">
        <w:rPr>
          <w:rFonts w:cstheme="minorHAnsi"/>
        </w:rPr>
        <w:t xml:space="preserve"> elected term. All other Officer vacancies are filled by appointment of the Board until the next regular </w:t>
      </w:r>
      <w:r w:rsidR="0009433D">
        <w:rPr>
          <w:rFonts w:cstheme="minorHAnsi"/>
        </w:rPr>
        <w:t>SOCIETY</w:t>
      </w:r>
      <w:r w:rsidRPr="00A94D1B">
        <w:rPr>
          <w:rFonts w:cstheme="minorHAnsi"/>
        </w:rPr>
        <w:t xml:space="preserve"> </w:t>
      </w:r>
      <w:proofErr w:type="gramStart"/>
      <w:r w:rsidRPr="00A94D1B">
        <w:rPr>
          <w:rFonts w:cstheme="minorHAnsi"/>
        </w:rPr>
        <w:t>elections</w:t>
      </w:r>
      <w:proofErr w:type="gramEnd"/>
      <w:r w:rsidRPr="00A94D1B">
        <w:rPr>
          <w:rFonts w:cstheme="minorHAnsi"/>
        </w:rPr>
        <w:t>.</w:t>
      </w:r>
    </w:p>
    <w:p w14:paraId="364D479C" w14:textId="4E5684C8" w:rsidR="00DE6350" w:rsidRPr="00A94D1B" w:rsidRDefault="00860EAE" w:rsidP="00A94D1B">
      <w:pPr>
        <w:spacing w:line="240" w:lineRule="auto"/>
        <w:rPr>
          <w:rFonts w:cstheme="minorHAnsi"/>
        </w:rPr>
      </w:pPr>
      <w:r w:rsidRPr="00860EAE">
        <w:rPr>
          <w:rStyle w:val="Heading2Char"/>
        </w:rPr>
        <w:t xml:space="preserve">Section 8. </w:t>
      </w:r>
      <w:r w:rsidR="00DE6350" w:rsidRPr="00860EAE">
        <w:rPr>
          <w:rStyle w:val="Heading2Char"/>
        </w:rPr>
        <w:t>Removal.</w:t>
      </w:r>
      <w:r w:rsidR="00DE6350" w:rsidRPr="00A94D1B">
        <w:rPr>
          <w:rFonts w:cstheme="minorHAnsi"/>
        </w:rPr>
        <w:t xml:space="preserve"> Any </w:t>
      </w:r>
      <w:r w:rsidR="00E60405">
        <w:rPr>
          <w:rFonts w:cstheme="minorHAnsi"/>
        </w:rPr>
        <w:t>voting</w:t>
      </w:r>
      <w:r w:rsidR="00DE6350" w:rsidRPr="00A94D1B">
        <w:rPr>
          <w:rFonts w:cstheme="minorHAnsi"/>
        </w:rPr>
        <w:t xml:space="preserve"> officer or executive board member may be removed from office by a two-thirds majority vote </w:t>
      </w:r>
      <w:proofErr w:type="gramStart"/>
      <w:r w:rsidR="00DE6350" w:rsidRPr="00A94D1B">
        <w:rPr>
          <w:rFonts w:cstheme="minorHAnsi"/>
        </w:rPr>
        <w:t>of</w:t>
      </w:r>
      <w:proofErr w:type="gramEnd"/>
      <w:r w:rsidR="00DE6350" w:rsidRPr="00A94D1B">
        <w:rPr>
          <w:rFonts w:cstheme="minorHAnsi"/>
        </w:rPr>
        <w:t xml:space="preserve"> the Executive Board. The individual subject to removal </w:t>
      </w:r>
      <w:r w:rsidR="00FB2167">
        <w:rPr>
          <w:rFonts w:cstheme="minorHAnsi"/>
        </w:rPr>
        <w:t>must be</w:t>
      </w:r>
      <w:r w:rsidR="00DE6350" w:rsidRPr="00A94D1B">
        <w:rPr>
          <w:rFonts w:cstheme="minorHAnsi"/>
        </w:rPr>
        <w:t xml:space="preserve"> given reasonable advance notice of the </w:t>
      </w:r>
      <w:r w:rsidR="00FB2167">
        <w:rPr>
          <w:rFonts w:cstheme="minorHAnsi"/>
        </w:rPr>
        <w:t>proposed removal</w:t>
      </w:r>
      <w:r w:rsidR="00DE6350" w:rsidRPr="00A94D1B">
        <w:rPr>
          <w:rFonts w:cstheme="minorHAnsi"/>
        </w:rPr>
        <w:t xml:space="preserve"> and an opportunity to be heard at the meeting. </w:t>
      </w:r>
    </w:p>
    <w:p w14:paraId="72E2D703" w14:textId="27A819A7" w:rsidR="00DE6350" w:rsidRPr="00A94D1B" w:rsidRDefault="00860EAE" w:rsidP="00A94D1B">
      <w:pPr>
        <w:spacing w:line="240" w:lineRule="auto"/>
        <w:rPr>
          <w:rFonts w:cstheme="minorHAnsi"/>
        </w:rPr>
      </w:pPr>
      <w:r w:rsidRPr="00860EAE">
        <w:rPr>
          <w:rStyle w:val="Heading2Char"/>
        </w:rPr>
        <w:t xml:space="preserve">Section 9. </w:t>
      </w:r>
      <w:r w:rsidR="00DE6350" w:rsidRPr="00860EAE">
        <w:rPr>
          <w:rStyle w:val="Heading2Char"/>
        </w:rPr>
        <w:t>Meetings.</w:t>
      </w:r>
      <w:r w:rsidR="00DE6350" w:rsidRPr="00A94D1B">
        <w:rPr>
          <w:rFonts w:cstheme="minorHAnsi"/>
        </w:rPr>
        <w:t xml:space="preserve"> The Executive Board shall establish a schedule of meetings for the year. Notice of any regular or special </w:t>
      </w:r>
      <w:proofErr w:type="gramStart"/>
      <w:r w:rsidR="00DE6350" w:rsidRPr="00A94D1B">
        <w:rPr>
          <w:rFonts w:cstheme="minorHAnsi"/>
        </w:rPr>
        <w:t>meeting</w:t>
      </w:r>
      <w:proofErr w:type="gramEnd"/>
      <w:r w:rsidR="00DE6350" w:rsidRPr="00A94D1B">
        <w:rPr>
          <w:rFonts w:cstheme="minorHAnsi"/>
        </w:rPr>
        <w:t xml:space="preserve"> of the Executive Board shall be given to Executive Board members at least ten days prior to the meeting. </w:t>
      </w:r>
    </w:p>
    <w:p w14:paraId="0E3923BA" w14:textId="7909B2BC" w:rsidR="00860EAE" w:rsidRPr="00A94D1B" w:rsidRDefault="00860EAE" w:rsidP="00860EAE">
      <w:pPr>
        <w:spacing w:line="240" w:lineRule="auto"/>
        <w:rPr>
          <w:rFonts w:cstheme="minorHAnsi"/>
        </w:rPr>
      </w:pPr>
      <w:r w:rsidRPr="00860EAE">
        <w:rPr>
          <w:rStyle w:val="Heading2Char"/>
        </w:rPr>
        <w:t>Section 10. Quorum.</w:t>
      </w:r>
      <w:r>
        <w:rPr>
          <w:rFonts w:cstheme="minorHAnsi"/>
        </w:rPr>
        <w:t xml:space="preserve"> </w:t>
      </w:r>
      <w:r w:rsidRPr="00A94D1B">
        <w:rPr>
          <w:rFonts w:cstheme="minorHAnsi"/>
        </w:rPr>
        <w:t xml:space="preserve">A quorum of the Executive Board shall consist of a majority of the voting </w:t>
      </w:r>
      <w:r>
        <w:rPr>
          <w:rFonts w:cstheme="minorHAnsi"/>
        </w:rPr>
        <w:t>m</w:t>
      </w:r>
      <w:r w:rsidRPr="00A94D1B">
        <w:rPr>
          <w:rFonts w:cstheme="minorHAnsi"/>
        </w:rPr>
        <w:t>embers.</w:t>
      </w:r>
    </w:p>
    <w:p w14:paraId="563D68C7" w14:textId="488C1530" w:rsidR="00DE6350" w:rsidRPr="00A94D1B" w:rsidRDefault="00860EAE" w:rsidP="00A94D1B">
      <w:pPr>
        <w:spacing w:line="240" w:lineRule="auto"/>
        <w:rPr>
          <w:rFonts w:cstheme="minorHAnsi"/>
        </w:rPr>
      </w:pPr>
      <w:r w:rsidRPr="00860EAE">
        <w:rPr>
          <w:rStyle w:val="Heading2Char"/>
        </w:rPr>
        <w:lastRenderedPageBreak/>
        <w:t xml:space="preserve">Section 11. </w:t>
      </w:r>
      <w:r w:rsidR="00DE6350" w:rsidRPr="00860EAE">
        <w:rPr>
          <w:rStyle w:val="Heading2Char"/>
        </w:rPr>
        <w:t>Voting</w:t>
      </w:r>
      <w:r>
        <w:rPr>
          <w:rFonts w:cstheme="minorHAnsi"/>
        </w:rPr>
        <w:t xml:space="preserve">. </w:t>
      </w:r>
      <w:r w:rsidR="00DE6350" w:rsidRPr="00A94D1B">
        <w:rPr>
          <w:rFonts w:cstheme="minorHAnsi"/>
        </w:rPr>
        <w:t>Decisions of the Executive Board shall be by majority vote of members present and voting.</w:t>
      </w:r>
    </w:p>
    <w:p w14:paraId="59FD9BDC" w14:textId="40459D63" w:rsidR="00474E2A" w:rsidRPr="00A94D1B" w:rsidRDefault="00474E2A" w:rsidP="00860EAE">
      <w:pPr>
        <w:pStyle w:val="Heading1"/>
      </w:pPr>
      <w:bookmarkStart w:id="4" w:name="Article_5"/>
      <w:r w:rsidRPr="00A94D1B">
        <w:t>Article IX</w:t>
      </w:r>
      <w:r w:rsidRPr="00A94D1B">
        <w:tab/>
      </w:r>
      <w:r w:rsidR="0056286B">
        <w:t xml:space="preserve">Chief Staff </w:t>
      </w:r>
      <w:r w:rsidRPr="00A94D1B">
        <w:t xml:space="preserve">Executive </w:t>
      </w:r>
    </w:p>
    <w:p w14:paraId="435B2546" w14:textId="7C33E765" w:rsidR="00860EAE" w:rsidRDefault="00860EAE" w:rsidP="00A94D1B">
      <w:pPr>
        <w:spacing w:line="240" w:lineRule="auto"/>
        <w:rPr>
          <w:rFonts w:cstheme="minorHAnsi"/>
        </w:rPr>
      </w:pPr>
      <w:r w:rsidRPr="00860EAE">
        <w:rPr>
          <w:rStyle w:val="Heading2Char"/>
        </w:rPr>
        <w:t>Section 1. Appointment.</w:t>
      </w:r>
      <w:r w:rsidRPr="00860EAE">
        <w:rPr>
          <w:rFonts w:cstheme="minorHAnsi"/>
        </w:rPr>
        <w:t xml:space="preserve"> </w:t>
      </w:r>
      <w:r w:rsidRPr="00A94D1B">
        <w:rPr>
          <w:rFonts w:cstheme="minorHAnsi"/>
        </w:rPr>
        <w:t xml:space="preserve">The Executive Board shall </w:t>
      </w:r>
      <w:r w:rsidR="0056286B">
        <w:rPr>
          <w:rFonts w:cstheme="minorHAnsi"/>
        </w:rPr>
        <w:t>retain the chief staff</w:t>
      </w:r>
      <w:r w:rsidRPr="00A94D1B">
        <w:rPr>
          <w:rFonts w:cstheme="minorHAnsi"/>
        </w:rPr>
        <w:t xml:space="preserve"> </w:t>
      </w:r>
      <w:r w:rsidR="0056286B">
        <w:rPr>
          <w:rFonts w:cstheme="minorHAnsi"/>
        </w:rPr>
        <w:t>e</w:t>
      </w:r>
      <w:r w:rsidRPr="00A94D1B">
        <w:rPr>
          <w:rFonts w:cstheme="minorHAnsi"/>
        </w:rPr>
        <w:t>xecutive</w:t>
      </w:r>
      <w:r>
        <w:rPr>
          <w:rFonts w:cstheme="minorHAnsi"/>
        </w:rPr>
        <w:t>.</w:t>
      </w:r>
    </w:p>
    <w:p w14:paraId="72F37547" w14:textId="4338A4FE" w:rsidR="00067F82" w:rsidRPr="00A94D1B" w:rsidRDefault="00860EAE" w:rsidP="00A94D1B">
      <w:pPr>
        <w:spacing w:line="240" w:lineRule="auto"/>
        <w:rPr>
          <w:rFonts w:cstheme="minorHAnsi"/>
        </w:rPr>
      </w:pPr>
      <w:r w:rsidRPr="00860EAE">
        <w:rPr>
          <w:rStyle w:val="Heading2Char"/>
        </w:rPr>
        <w:t>Section 2. Duties.</w:t>
      </w:r>
      <w:r>
        <w:rPr>
          <w:rFonts w:cstheme="minorHAnsi"/>
        </w:rPr>
        <w:t xml:space="preserve"> </w:t>
      </w:r>
      <w:r w:rsidR="00067F82" w:rsidRPr="00A94D1B">
        <w:rPr>
          <w:rFonts w:cstheme="minorHAnsi"/>
        </w:rPr>
        <w:t>The</w:t>
      </w:r>
      <w:r w:rsidR="0056286B">
        <w:rPr>
          <w:rFonts w:cstheme="minorHAnsi"/>
        </w:rPr>
        <w:t xml:space="preserve"> responsibilities of the chief staff e</w:t>
      </w:r>
      <w:r w:rsidR="00067F82" w:rsidRPr="00A94D1B">
        <w:rPr>
          <w:rFonts w:cstheme="minorHAnsi"/>
        </w:rPr>
        <w:t xml:space="preserve">xecutive </w:t>
      </w:r>
      <w:r w:rsidR="0056286B">
        <w:rPr>
          <w:rFonts w:cstheme="minorHAnsi"/>
        </w:rPr>
        <w:t>are</w:t>
      </w:r>
      <w:r w:rsidR="00067F82" w:rsidRPr="00A94D1B">
        <w:rPr>
          <w:rFonts w:cstheme="minorHAnsi"/>
        </w:rPr>
        <w:t xml:space="preserve"> assigned by the Executive Board. </w:t>
      </w:r>
    </w:p>
    <w:p w14:paraId="77AD516F" w14:textId="4DC97F06" w:rsidR="00474E2A" w:rsidRPr="00A94D1B" w:rsidRDefault="00474E2A" w:rsidP="00860EAE">
      <w:pPr>
        <w:pStyle w:val="Heading1"/>
      </w:pPr>
      <w:r w:rsidRPr="00A94D1B">
        <w:t>Article X</w:t>
      </w:r>
      <w:r w:rsidRPr="00A94D1B">
        <w:tab/>
        <w:t>Nominations</w:t>
      </w:r>
    </w:p>
    <w:p w14:paraId="05DF0D87" w14:textId="268D146A" w:rsidR="00C109D0" w:rsidRDefault="00C109D0" w:rsidP="00BE0A20">
      <w:pPr>
        <w:spacing w:line="240" w:lineRule="auto"/>
        <w:rPr>
          <w:rFonts w:cstheme="minorHAnsi"/>
        </w:rPr>
      </w:pPr>
      <w:r w:rsidRPr="00C109D0">
        <w:rPr>
          <w:rStyle w:val="Heading2Char"/>
        </w:rPr>
        <w:t xml:space="preserve">Section 1. </w:t>
      </w:r>
      <w:r w:rsidR="0009433D">
        <w:rPr>
          <w:rStyle w:val="Heading2Char"/>
        </w:rPr>
        <w:t>SOCIETY</w:t>
      </w:r>
      <w:r w:rsidR="00026C82" w:rsidRPr="00C109D0">
        <w:rPr>
          <w:rStyle w:val="Heading2Char"/>
        </w:rPr>
        <w:t xml:space="preserve"> Nominating Committee</w:t>
      </w:r>
      <w:r w:rsidRPr="00C109D0">
        <w:rPr>
          <w:rStyle w:val="Heading2Char"/>
        </w:rPr>
        <w:t>.</w:t>
      </w:r>
      <w:r>
        <w:rPr>
          <w:rFonts w:cstheme="minorHAnsi"/>
        </w:rPr>
        <w:t xml:space="preserve"> </w:t>
      </w:r>
      <w:r w:rsidRPr="00A94D1B">
        <w:rPr>
          <w:rFonts w:cstheme="minorHAnsi"/>
        </w:rPr>
        <w:t xml:space="preserve">The </w:t>
      </w:r>
      <w:r w:rsidR="0009433D">
        <w:rPr>
          <w:rFonts w:cstheme="minorHAnsi"/>
        </w:rPr>
        <w:t>SOCIETY</w:t>
      </w:r>
      <w:r w:rsidRPr="00A94D1B">
        <w:rPr>
          <w:rFonts w:cstheme="minorHAnsi"/>
        </w:rPr>
        <w:t xml:space="preserve"> Nominating Committee </w:t>
      </w:r>
      <w:r w:rsidR="00BE0A20">
        <w:rPr>
          <w:rFonts w:cstheme="minorHAnsi"/>
        </w:rPr>
        <w:t xml:space="preserve">affirms the qualifications of the candidates being presented for election for Society leadership positions. </w:t>
      </w:r>
    </w:p>
    <w:p w14:paraId="461AFA52" w14:textId="7CFBF12F" w:rsidR="00026C82" w:rsidRPr="00A94D1B" w:rsidRDefault="00C109D0" w:rsidP="00A94D1B">
      <w:pPr>
        <w:spacing w:line="240" w:lineRule="auto"/>
        <w:rPr>
          <w:rFonts w:cstheme="minorHAnsi"/>
        </w:rPr>
      </w:pPr>
      <w:r w:rsidRPr="00C109D0">
        <w:rPr>
          <w:rStyle w:val="Heading2Char"/>
        </w:rPr>
        <w:t xml:space="preserve">Section 2. </w:t>
      </w:r>
      <w:r w:rsidR="00026C82" w:rsidRPr="00C109D0">
        <w:rPr>
          <w:rStyle w:val="Heading2Char"/>
        </w:rPr>
        <w:t>Nominations by Petition.</w:t>
      </w:r>
      <w:r w:rsidR="00026C82" w:rsidRPr="00A94D1B">
        <w:rPr>
          <w:rFonts w:cstheme="minorHAnsi"/>
        </w:rPr>
        <w:t xml:space="preserve"> Nominations of individuals qualified may be made by petition submitted to the President, at least 30 days before the annual </w:t>
      </w:r>
      <w:r w:rsidR="0009433D">
        <w:rPr>
          <w:rFonts w:cstheme="minorHAnsi"/>
        </w:rPr>
        <w:t>SOCIETY</w:t>
      </w:r>
      <w:r w:rsidR="00026C82" w:rsidRPr="00A94D1B">
        <w:rPr>
          <w:rFonts w:cstheme="minorHAnsi"/>
        </w:rPr>
        <w:t xml:space="preserve"> elections. The petition must be signed by at least five (5) current members of the Executive Board. </w:t>
      </w:r>
    </w:p>
    <w:p w14:paraId="408CA9C5" w14:textId="5C5EC787" w:rsidR="00474E2A" w:rsidRPr="00A94D1B" w:rsidRDefault="00474E2A" w:rsidP="00C109D0">
      <w:pPr>
        <w:pStyle w:val="Heading1"/>
      </w:pPr>
      <w:r w:rsidRPr="00A94D1B">
        <w:t>Article XI</w:t>
      </w:r>
      <w:r w:rsidRPr="00A94D1B">
        <w:tab/>
        <w:t xml:space="preserve">Member Entities </w:t>
      </w:r>
      <w:bookmarkEnd w:id="4"/>
    </w:p>
    <w:p w14:paraId="0D51FA26" w14:textId="0D8ECDD7" w:rsidR="00474E2A" w:rsidRPr="00A94D1B" w:rsidRDefault="00C109D0" w:rsidP="00A94D1B">
      <w:pPr>
        <w:spacing w:line="240" w:lineRule="auto"/>
        <w:rPr>
          <w:rFonts w:cstheme="minorHAnsi"/>
        </w:rPr>
      </w:pPr>
      <w:r w:rsidRPr="00D35A71">
        <w:rPr>
          <w:rStyle w:val="Heading2Char"/>
        </w:rPr>
        <w:t>Section 1. Member Enti</w:t>
      </w:r>
      <w:r w:rsidR="00D35A71" w:rsidRPr="00D35A71">
        <w:rPr>
          <w:rStyle w:val="Heading2Char"/>
        </w:rPr>
        <w:t>t</w:t>
      </w:r>
      <w:r w:rsidR="000A2B6F">
        <w:rPr>
          <w:rStyle w:val="Heading2Char"/>
        </w:rPr>
        <w:t>ies</w:t>
      </w:r>
      <w:r w:rsidR="00D35A71" w:rsidRPr="00D35A71">
        <w:rPr>
          <w:rStyle w:val="Heading2Char"/>
        </w:rPr>
        <w:t>.</w:t>
      </w:r>
      <w:r w:rsidR="00D35A71">
        <w:rPr>
          <w:rFonts w:cstheme="minorHAnsi"/>
        </w:rPr>
        <w:t xml:space="preserve"> </w:t>
      </w:r>
      <w:r w:rsidR="00474E2A" w:rsidRPr="00A94D1B">
        <w:rPr>
          <w:rFonts w:cstheme="minorHAnsi"/>
        </w:rPr>
        <w:t xml:space="preserve">Member </w:t>
      </w:r>
      <w:r w:rsidR="00052A9C">
        <w:rPr>
          <w:rFonts w:cstheme="minorHAnsi"/>
        </w:rPr>
        <w:t>e</w:t>
      </w:r>
      <w:r w:rsidR="00474E2A" w:rsidRPr="00A94D1B">
        <w:rPr>
          <w:rFonts w:cstheme="minorHAnsi"/>
        </w:rPr>
        <w:t xml:space="preserve">ntities are established with approval of the Executive Board. The purposes and operations of a </w:t>
      </w:r>
      <w:r w:rsidR="00052A9C">
        <w:rPr>
          <w:rFonts w:cstheme="minorHAnsi"/>
        </w:rPr>
        <w:t>m</w:t>
      </w:r>
      <w:r w:rsidR="00474E2A" w:rsidRPr="00A94D1B">
        <w:rPr>
          <w:rFonts w:cstheme="minorHAnsi"/>
        </w:rPr>
        <w:t xml:space="preserve">ember </w:t>
      </w:r>
      <w:r w:rsidR="00052A9C">
        <w:rPr>
          <w:rFonts w:cstheme="minorHAnsi"/>
        </w:rPr>
        <w:t>e</w:t>
      </w:r>
      <w:r w:rsidR="00474E2A" w:rsidRPr="00A94D1B">
        <w:rPr>
          <w:rFonts w:cstheme="minorHAnsi"/>
        </w:rPr>
        <w:t xml:space="preserve">ntity may not conflict with the </w:t>
      </w:r>
      <w:r w:rsidR="00052A9C">
        <w:rPr>
          <w:rFonts w:cstheme="minorHAnsi"/>
        </w:rPr>
        <w:t>b</w:t>
      </w:r>
      <w:r w:rsidR="00474E2A" w:rsidRPr="00A94D1B">
        <w:rPr>
          <w:rFonts w:cstheme="minorHAnsi"/>
        </w:rPr>
        <w:t>ylaws</w:t>
      </w:r>
      <w:r w:rsidR="000A2B6F">
        <w:rPr>
          <w:rFonts w:cstheme="minorHAnsi"/>
        </w:rPr>
        <w:t>, policies,</w:t>
      </w:r>
      <w:r w:rsidR="00474E2A" w:rsidRPr="00A94D1B">
        <w:rPr>
          <w:rFonts w:cstheme="minorHAnsi"/>
        </w:rPr>
        <w:t xml:space="preserve"> or the mission of ISA. </w:t>
      </w:r>
    </w:p>
    <w:p w14:paraId="157F13C8" w14:textId="2A0822BA" w:rsidR="00474E2A" w:rsidRPr="00A94D1B" w:rsidRDefault="00474E2A" w:rsidP="00A94D1B">
      <w:pPr>
        <w:spacing w:line="240" w:lineRule="auto"/>
        <w:rPr>
          <w:rFonts w:cstheme="minorHAnsi"/>
        </w:rPr>
      </w:pPr>
      <w:r w:rsidRPr="00A94D1B">
        <w:rPr>
          <w:rFonts w:cstheme="minorHAnsi"/>
        </w:rPr>
        <w:t xml:space="preserve">Member </w:t>
      </w:r>
      <w:r w:rsidR="00052A9C">
        <w:rPr>
          <w:rFonts w:cstheme="minorHAnsi"/>
        </w:rPr>
        <w:t>e</w:t>
      </w:r>
      <w:r w:rsidR="002E15C7">
        <w:rPr>
          <w:rFonts w:cstheme="minorHAnsi"/>
        </w:rPr>
        <w:t>ntities</w:t>
      </w:r>
      <w:r w:rsidRPr="00A94D1B">
        <w:rPr>
          <w:rFonts w:cstheme="minorHAnsi"/>
        </w:rPr>
        <w:t xml:space="preserve"> will have individual members who are also members of ISA at such grades as established by the ISA Executive Board for all ISA members.</w:t>
      </w:r>
    </w:p>
    <w:p w14:paraId="61432310" w14:textId="712BCEA6" w:rsidR="00474E2A" w:rsidRPr="00A94D1B" w:rsidRDefault="00D35A71" w:rsidP="00A94D1B">
      <w:pPr>
        <w:spacing w:line="240" w:lineRule="auto"/>
        <w:rPr>
          <w:rFonts w:cstheme="minorHAnsi"/>
        </w:rPr>
      </w:pPr>
      <w:bookmarkStart w:id="5" w:name="_Hlk32419482"/>
      <w:r w:rsidRPr="00D35A71">
        <w:rPr>
          <w:rStyle w:val="Heading2Char"/>
        </w:rPr>
        <w:t>Section 2. Sections.</w:t>
      </w:r>
      <w:r>
        <w:rPr>
          <w:rFonts w:cstheme="minorHAnsi"/>
        </w:rPr>
        <w:t xml:space="preserve"> </w:t>
      </w:r>
      <w:r w:rsidR="00474E2A" w:rsidRPr="00A94D1B">
        <w:rPr>
          <w:rFonts w:cstheme="minorHAnsi"/>
        </w:rPr>
        <w:t xml:space="preserve">Any group of members within a geographical area may petition for recognition as a Section under criteria and policies approved by the Executive Board and shall maintain a relationship with the </w:t>
      </w:r>
      <w:r w:rsidR="0009433D">
        <w:rPr>
          <w:rFonts w:cstheme="minorHAnsi"/>
        </w:rPr>
        <w:t>SOCIETY</w:t>
      </w:r>
      <w:r w:rsidR="00474E2A" w:rsidRPr="00A94D1B">
        <w:rPr>
          <w:rFonts w:cstheme="minorHAnsi"/>
        </w:rPr>
        <w:t xml:space="preserve"> in accordance with </w:t>
      </w:r>
      <w:r w:rsidR="0009433D">
        <w:rPr>
          <w:rFonts w:cstheme="minorHAnsi"/>
        </w:rPr>
        <w:t>SOCIETY</w:t>
      </w:r>
      <w:r w:rsidR="00474E2A" w:rsidRPr="00A94D1B">
        <w:rPr>
          <w:rFonts w:cstheme="minorHAnsi"/>
        </w:rPr>
        <w:t xml:space="preserve"> policies. </w:t>
      </w:r>
      <w:bookmarkEnd w:id="5"/>
    </w:p>
    <w:p w14:paraId="00945C38" w14:textId="3760277E" w:rsidR="00067F82" w:rsidRPr="00A94D1B" w:rsidRDefault="00474E2A" w:rsidP="00A94D1B">
      <w:pPr>
        <w:spacing w:line="240" w:lineRule="auto"/>
        <w:rPr>
          <w:rFonts w:cstheme="minorHAnsi"/>
        </w:rPr>
      </w:pPr>
      <w:r w:rsidRPr="00A94D1B">
        <w:rPr>
          <w:rFonts w:cstheme="minorHAnsi"/>
        </w:rPr>
        <w:t xml:space="preserve">Each Section shall control and manage the affairs, property, and funds of the Section. </w:t>
      </w:r>
    </w:p>
    <w:p w14:paraId="7039C1BC" w14:textId="579FD15A" w:rsidR="00067F82" w:rsidRPr="00A94D1B" w:rsidRDefault="00067F82" w:rsidP="00D35A71">
      <w:pPr>
        <w:pStyle w:val="Heading1"/>
      </w:pPr>
      <w:r w:rsidRPr="00A94D1B">
        <w:t>Article X</w:t>
      </w:r>
      <w:r w:rsidR="00165B7D">
        <w:t>I</w:t>
      </w:r>
      <w:r w:rsidR="00F54CA2">
        <w:t>I</w:t>
      </w:r>
      <w:r w:rsidRPr="00A94D1B">
        <w:t xml:space="preserve"> </w:t>
      </w:r>
      <w:r w:rsidRPr="00A94D1B">
        <w:tab/>
        <w:t xml:space="preserve">Legislative </w:t>
      </w:r>
      <w:r w:rsidR="00165B7D">
        <w:t xml:space="preserve">and Other </w:t>
      </w:r>
      <w:r w:rsidRPr="00A94D1B">
        <w:t>Activities</w:t>
      </w:r>
    </w:p>
    <w:p w14:paraId="061987E9" w14:textId="49F5FFB7" w:rsidR="00D35A71" w:rsidRPr="00024FBC" w:rsidRDefault="00C805E4" w:rsidP="00165B7D">
      <w:pPr>
        <w:spacing w:line="240" w:lineRule="auto"/>
        <w:rPr>
          <w:rFonts w:cstheme="minorHAnsi"/>
        </w:rPr>
      </w:pPr>
      <w:r w:rsidRPr="00A94D1B">
        <w:rPr>
          <w:rFonts w:cstheme="minorHAnsi"/>
        </w:rPr>
        <w:t xml:space="preserve">The </w:t>
      </w:r>
      <w:r w:rsidR="0009433D">
        <w:rPr>
          <w:rFonts w:cstheme="minorHAnsi"/>
        </w:rPr>
        <w:t>SOCIETY</w:t>
      </w:r>
      <w:r w:rsidRPr="00A94D1B">
        <w:rPr>
          <w:rFonts w:cstheme="minorHAnsi"/>
        </w:rPr>
        <w:t xml:space="preserve"> may engage in activities in the public policy arena </w:t>
      </w:r>
      <w:r w:rsidR="00165B7D">
        <w:rPr>
          <w:rFonts w:cstheme="minorHAnsi"/>
        </w:rPr>
        <w:t xml:space="preserve">in accordance with the laws of the United States for </w:t>
      </w:r>
      <w:r w:rsidRPr="00A94D1B">
        <w:rPr>
          <w:rFonts w:cstheme="minorHAnsi"/>
        </w:rPr>
        <w:t xml:space="preserve">501(c)(3) organizations or any other jurisdiction where such activities may occur. No Section, Officer, or </w:t>
      </w:r>
      <w:r w:rsidR="0009433D">
        <w:rPr>
          <w:rFonts w:cstheme="minorHAnsi"/>
        </w:rPr>
        <w:t>m</w:t>
      </w:r>
      <w:r w:rsidRPr="00A94D1B">
        <w:rPr>
          <w:rFonts w:cstheme="minorHAnsi"/>
        </w:rPr>
        <w:t xml:space="preserve">ember of the </w:t>
      </w:r>
      <w:r w:rsidR="0009433D">
        <w:rPr>
          <w:rFonts w:cstheme="minorHAnsi"/>
        </w:rPr>
        <w:t>SOCIETY</w:t>
      </w:r>
      <w:r w:rsidRPr="00A94D1B">
        <w:rPr>
          <w:rFonts w:cstheme="minorHAnsi"/>
        </w:rPr>
        <w:t xml:space="preserve"> will engage in any permitted activities without prior approval of the ISA Executive </w:t>
      </w:r>
      <w:r w:rsidR="00165B7D" w:rsidRPr="00A94D1B">
        <w:rPr>
          <w:rFonts w:cstheme="minorHAnsi"/>
        </w:rPr>
        <w:t>Board,</w:t>
      </w:r>
      <w:r w:rsidRPr="00A94D1B">
        <w:rPr>
          <w:rFonts w:cstheme="minorHAnsi"/>
        </w:rPr>
        <w:t xml:space="preserve"> nor will they engage in any prohibited activities as a representative of the </w:t>
      </w:r>
      <w:r w:rsidR="0009433D">
        <w:rPr>
          <w:rFonts w:cstheme="minorHAnsi"/>
        </w:rPr>
        <w:t>SOCIETY</w:t>
      </w:r>
      <w:r w:rsidRPr="00A94D1B">
        <w:rPr>
          <w:rFonts w:cstheme="minorHAnsi"/>
        </w:rPr>
        <w:t xml:space="preserve">. </w:t>
      </w:r>
    </w:p>
    <w:p w14:paraId="2DFE2B5C" w14:textId="41834717" w:rsidR="00067F82" w:rsidRPr="00A94D1B" w:rsidRDefault="00067F82" w:rsidP="00D35A71">
      <w:pPr>
        <w:pStyle w:val="Heading1"/>
      </w:pPr>
      <w:r w:rsidRPr="00A94D1B">
        <w:t>Article X</w:t>
      </w:r>
      <w:r w:rsidR="00F54CA2">
        <w:t>III</w:t>
      </w:r>
      <w:r w:rsidRPr="00A94D1B">
        <w:tab/>
        <w:t>Dissolution</w:t>
      </w:r>
    </w:p>
    <w:p w14:paraId="1628E658" w14:textId="75250A24" w:rsidR="004E6D45" w:rsidRPr="004E6D45" w:rsidRDefault="004E6D45" w:rsidP="004E6D45">
      <w:bookmarkStart w:id="6" w:name="_Hlk42528700"/>
      <w:r w:rsidRPr="004E6D45">
        <w:t>The SOCIETY may be dissolved as provided under North Carolina law. In the event of dissolution of the SOCIETY, all outstanding obligations of the SOCIETY shall be paid in full, and the net assets of the SOCIETY shall be distributed</w:t>
      </w:r>
      <w:r w:rsidR="00052A9C">
        <w:t xml:space="preserve"> to</w:t>
      </w:r>
      <w:r w:rsidRPr="004E6D45">
        <w:t xml:space="preserve"> one or more </w:t>
      </w:r>
      <w:r w:rsidR="00052A9C">
        <w:t xml:space="preserve">organizations with </w:t>
      </w:r>
      <w:r w:rsidRPr="004E6D45">
        <w:t xml:space="preserve">educational or scientific purposes within the meaning of Section 501(c)(3) of the Internal Revenue Code, but not to ISA Sections, as may, in the opinion of the Executive Board, possess objectives similar to those of the SOCIETY. Under no circumstances shall any of the net assets of the SOCIETY be distributed </w:t>
      </w:r>
      <w:proofErr w:type="gramStart"/>
      <w:r w:rsidRPr="004E6D45">
        <w:t>in whole</w:t>
      </w:r>
      <w:proofErr w:type="gramEnd"/>
      <w:r w:rsidRPr="004E6D45">
        <w:t xml:space="preserve"> or in part to any Section or member of the SOCIETY, and all such assets shall be distributed in furtherance of the objectives of the SOCIETY or objectives similar thereto. </w:t>
      </w:r>
      <w:bookmarkEnd w:id="6"/>
    </w:p>
    <w:p w14:paraId="17E02BA9" w14:textId="5354D66A" w:rsidR="00067F82" w:rsidRPr="00A94D1B" w:rsidRDefault="00067F82" w:rsidP="00D35A71">
      <w:pPr>
        <w:pStyle w:val="Heading1"/>
      </w:pPr>
      <w:r w:rsidRPr="00A94D1B">
        <w:t>Article X</w:t>
      </w:r>
      <w:r w:rsidR="00F54CA2">
        <w:t>IV</w:t>
      </w:r>
      <w:r w:rsidRPr="00A94D1B">
        <w:tab/>
        <w:t>Indemnification</w:t>
      </w:r>
    </w:p>
    <w:p w14:paraId="506A2477" w14:textId="71E82199" w:rsidR="00067F82" w:rsidRPr="00A94D1B" w:rsidRDefault="00067F82" w:rsidP="00A94D1B">
      <w:pPr>
        <w:spacing w:line="240" w:lineRule="auto"/>
        <w:rPr>
          <w:rFonts w:cstheme="minorHAnsi"/>
        </w:rPr>
      </w:pPr>
      <w:r w:rsidRPr="00A94D1B">
        <w:rPr>
          <w:rFonts w:cstheme="minorHAnsi"/>
        </w:rPr>
        <w:t xml:space="preserve">To the fullest extent permitted under the laws of the State of North Carolina as currently exist or may hereafter be amended, a member of the Executive Board will not be personally liable to the SOCIETY, any member of the SOCIETY, or to others for monetary damages for taking any action or failing to take any action as a member of the Executive Board. Each member of the Executive Board, each Officer, and each employee of the SOCIETY shall be indemnified by the SOCIETY against expenses reasonably incurred by </w:t>
      </w:r>
      <w:r w:rsidR="00E406F8">
        <w:rPr>
          <w:rFonts w:cstheme="minorHAnsi"/>
        </w:rPr>
        <w:t>the individual</w:t>
      </w:r>
      <w:r w:rsidRPr="00A94D1B">
        <w:rPr>
          <w:rFonts w:cstheme="minorHAnsi"/>
        </w:rPr>
        <w:t xml:space="preserve"> in connection with any claim asserted or proceeding brought, to which </w:t>
      </w:r>
      <w:r w:rsidR="00E406F8">
        <w:rPr>
          <w:rFonts w:cstheme="minorHAnsi"/>
        </w:rPr>
        <w:t>they</w:t>
      </w:r>
      <w:r w:rsidRPr="00A94D1B">
        <w:rPr>
          <w:rFonts w:cstheme="minorHAnsi"/>
        </w:rPr>
        <w:t xml:space="preserve"> may be party by reason of being or having been a member of the Executive Board, Officer or </w:t>
      </w:r>
      <w:r w:rsidRPr="009B769A">
        <w:rPr>
          <w:rFonts w:cstheme="minorHAnsi"/>
        </w:rPr>
        <w:t xml:space="preserve">employee of the SOCIETY, </w:t>
      </w:r>
      <w:r w:rsidR="009B769A" w:rsidRPr="009B769A">
        <w:rPr>
          <w:rFonts w:cstheme="minorHAnsi"/>
        </w:rPr>
        <w:t xml:space="preserve">as allowed by law and provided that the person to be indemnified acted </w:t>
      </w:r>
      <w:r w:rsidR="009B769A" w:rsidRPr="009B769A">
        <w:rPr>
          <w:rFonts w:eastAsia="Times New Roman" w:cstheme="minorHAnsi"/>
        </w:rPr>
        <w:t xml:space="preserve">in good faith; reasonably believed </w:t>
      </w:r>
      <w:r w:rsidR="00E406F8">
        <w:rPr>
          <w:rFonts w:eastAsia="Times New Roman" w:cstheme="minorHAnsi"/>
        </w:rPr>
        <w:t>their</w:t>
      </w:r>
      <w:r w:rsidR="009B769A" w:rsidRPr="009B769A">
        <w:rPr>
          <w:rFonts w:eastAsia="Times New Roman" w:cstheme="minorHAnsi"/>
        </w:rPr>
        <w:t xml:space="preserve"> conduct was in </w:t>
      </w:r>
      <w:r w:rsidR="00E406F8">
        <w:rPr>
          <w:rFonts w:eastAsia="Times New Roman" w:cstheme="minorHAnsi"/>
        </w:rPr>
        <w:t>the</w:t>
      </w:r>
      <w:r w:rsidR="009B769A" w:rsidRPr="009B769A">
        <w:rPr>
          <w:rFonts w:eastAsia="Times New Roman" w:cstheme="minorHAnsi"/>
        </w:rPr>
        <w:t xml:space="preserve"> best interests of </w:t>
      </w:r>
      <w:r w:rsidR="00E406F8">
        <w:rPr>
          <w:rFonts w:eastAsia="Times New Roman" w:cstheme="minorHAnsi"/>
        </w:rPr>
        <w:t>the SOCIETY</w:t>
      </w:r>
      <w:r w:rsidR="009B769A" w:rsidRPr="009B769A">
        <w:rPr>
          <w:rFonts w:eastAsia="Times New Roman" w:cstheme="minorHAnsi"/>
        </w:rPr>
        <w:t xml:space="preserve">, and, in the case of any criminal proceeding, had no reasonable cause to believe </w:t>
      </w:r>
      <w:r w:rsidR="00E406F8">
        <w:rPr>
          <w:rFonts w:eastAsia="Times New Roman" w:cstheme="minorHAnsi"/>
        </w:rPr>
        <w:t>their</w:t>
      </w:r>
      <w:r w:rsidR="009B769A" w:rsidRPr="009B769A">
        <w:rPr>
          <w:rFonts w:eastAsia="Times New Roman" w:cstheme="minorHAnsi"/>
        </w:rPr>
        <w:t xml:space="preserve"> conduct was unlawful</w:t>
      </w:r>
      <w:r w:rsidR="009B769A" w:rsidRPr="009B769A">
        <w:rPr>
          <w:rFonts w:cstheme="minorHAnsi"/>
        </w:rPr>
        <w:t>.</w:t>
      </w:r>
      <w:r w:rsidR="009B769A" w:rsidRPr="009B769A">
        <w:rPr>
          <w:rFonts w:eastAsia="Times New Roman" w:cstheme="minorHAnsi"/>
        </w:rPr>
        <w:t xml:space="preserve"> </w:t>
      </w:r>
      <w:r w:rsidRPr="009B769A">
        <w:rPr>
          <w:rFonts w:cstheme="minorHAnsi"/>
        </w:rPr>
        <w:t>The</w:t>
      </w:r>
      <w:r w:rsidRPr="00A94D1B">
        <w:rPr>
          <w:rFonts w:cstheme="minorHAnsi"/>
        </w:rPr>
        <w:t xml:space="preserve"> SOCIETY</w:t>
      </w:r>
      <w:r w:rsidR="00052A9C">
        <w:rPr>
          <w:rFonts w:cstheme="minorHAnsi"/>
        </w:rPr>
        <w:t>,</w:t>
      </w:r>
      <w:r w:rsidRPr="00A94D1B">
        <w:rPr>
          <w:rFonts w:cstheme="minorHAnsi"/>
        </w:rPr>
        <w:t xml:space="preserve"> at its own expense</w:t>
      </w:r>
      <w:r w:rsidR="00052A9C">
        <w:rPr>
          <w:rFonts w:cstheme="minorHAnsi"/>
        </w:rPr>
        <w:t>,</w:t>
      </w:r>
      <w:r w:rsidRPr="00A94D1B">
        <w:rPr>
          <w:rFonts w:cstheme="minorHAnsi"/>
        </w:rPr>
        <w:t xml:space="preserve"> may settle any such </w:t>
      </w:r>
      <w:r w:rsidRPr="00A94D1B">
        <w:rPr>
          <w:rFonts w:cstheme="minorHAnsi"/>
        </w:rPr>
        <w:lastRenderedPageBreak/>
        <w:t xml:space="preserve">claim asserted or proceedings brought when such settlement appears to be in the best interest of the SOCIETY. Expenses against which Executive Board Members, Officers, and employees may be indemnified hereunder include the amount of any settlement or judgment, costs, counsel fees, and related charges, therefore. </w:t>
      </w:r>
    </w:p>
    <w:p w14:paraId="0DF7BC21" w14:textId="3883783F" w:rsidR="00067F82" w:rsidRPr="00A94D1B" w:rsidRDefault="00067F82" w:rsidP="00D35A71">
      <w:pPr>
        <w:pStyle w:val="Heading1"/>
      </w:pPr>
      <w:r w:rsidRPr="00A94D1B">
        <w:t>Article X</w:t>
      </w:r>
      <w:r w:rsidR="00321E64">
        <w:t>V</w:t>
      </w:r>
      <w:r w:rsidRPr="00A94D1B">
        <w:tab/>
        <w:t>Amendments</w:t>
      </w:r>
    </w:p>
    <w:p w14:paraId="009712CB" w14:textId="67D01811" w:rsidR="00C805E4" w:rsidRPr="00A94D1B" w:rsidRDefault="00C805E4" w:rsidP="00A94D1B">
      <w:pPr>
        <w:spacing w:line="240" w:lineRule="auto"/>
        <w:rPr>
          <w:rFonts w:cstheme="minorHAnsi"/>
        </w:rPr>
      </w:pPr>
      <w:r w:rsidRPr="00A94D1B">
        <w:rPr>
          <w:rFonts w:cstheme="minorHAnsi"/>
        </w:rPr>
        <w:t xml:space="preserve">Amendment of the Bylaws </w:t>
      </w:r>
      <w:r w:rsidR="0056286B">
        <w:rPr>
          <w:rFonts w:cstheme="minorHAnsi"/>
        </w:rPr>
        <w:t xml:space="preserve">is by </w:t>
      </w:r>
      <w:r w:rsidRPr="00A94D1B">
        <w:rPr>
          <w:rFonts w:cstheme="minorHAnsi"/>
        </w:rPr>
        <w:t>resolution of the Executive Board</w:t>
      </w:r>
      <w:r w:rsidR="0056286B">
        <w:rPr>
          <w:rFonts w:cstheme="minorHAnsi"/>
        </w:rPr>
        <w:t xml:space="preserve">. </w:t>
      </w:r>
      <w:r w:rsidRPr="00A94D1B">
        <w:rPr>
          <w:rFonts w:cstheme="minorHAnsi"/>
        </w:rPr>
        <w:t>Bylaws amendment</w:t>
      </w:r>
      <w:r w:rsidR="0056286B">
        <w:rPr>
          <w:rFonts w:cstheme="minorHAnsi"/>
        </w:rPr>
        <w:t>s require</w:t>
      </w:r>
      <w:r w:rsidRPr="00A94D1B">
        <w:rPr>
          <w:rFonts w:cstheme="minorHAnsi"/>
        </w:rPr>
        <w:t xml:space="preserve"> a two-thirds vote of the </w:t>
      </w:r>
      <w:r w:rsidR="0056286B">
        <w:rPr>
          <w:rFonts w:cstheme="minorHAnsi"/>
        </w:rPr>
        <w:t>Executive Board present and eligible to vote</w:t>
      </w:r>
      <w:r w:rsidRPr="00A94D1B">
        <w:rPr>
          <w:rFonts w:cstheme="minorHAnsi"/>
        </w:rPr>
        <w:t>.</w:t>
      </w:r>
    </w:p>
    <w:p w14:paraId="01596909" w14:textId="353820B7" w:rsidR="00067F82" w:rsidRPr="00A94D1B" w:rsidRDefault="00067F82" w:rsidP="00A94D1B">
      <w:pPr>
        <w:spacing w:line="240" w:lineRule="auto"/>
        <w:rPr>
          <w:rFonts w:cstheme="minorHAnsi"/>
        </w:rPr>
      </w:pPr>
    </w:p>
    <w:sectPr w:rsidR="00067F82" w:rsidRPr="00A94D1B" w:rsidSect="007B52A2">
      <w:footerReference w:type="default" r:id="rId9"/>
      <w:pgSz w:w="12240" w:h="15840"/>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6261C" w14:textId="77777777" w:rsidR="00FD4045" w:rsidRDefault="00FD4045" w:rsidP="007B52A2">
      <w:pPr>
        <w:spacing w:after="0" w:line="240" w:lineRule="auto"/>
      </w:pPr>
      <w:r>
        <w:separator/>
      </w:r>
    </w:p>
  </w:endnote>
  <w:endnote w:type="continuationSeparator" w:id="0">
    <w:p w14:paraId="43F3DB4A" w14:textId="77777777" w:rsidR="00FD4045" w:rsidRDefault="00FD4045" w:rsidP="007B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407"/>
      <w:gridCol w:w="5393"/>
    </w:tblGrid>
    <w:tr w:rsidR="007B52A2" w14:paraId="6E194930" w14:textId="77777777">
      <w:trPr>
        <w:trHeight w:hRule="exact" w:val="115"/>
        <w:jc w:val="center"/>
      </w:trPr>
      <w:tc>
        <w:tcPr>
          <w:tcW w:w="4686" w:type="dxa"/>
          <w:shd w:val="clear" w:color="auto" w:fill="4472C4" w:themeFill="accent1"/>
          <w:tcMar>
            <w:top w:w="0" w:type="dxa"/>
            <w:bottom w:w="0" w:type="dxa"/>
          </w:tcMar>
        </w:tcPr>
        <w:p w14:paraId="59A787EB" w14:textId="77777777" w:rsidR="007B52A2" w:rsidRDefault="007B52A2">
          <w:pPr>
            <w:pStyle w:val="Header"/>
            <w:tabs>
              <w:tab w:val="clear" w:pos="4680"/>
              <w:tab w:val="clear" w:pos="9360"/>
            </w:tabs>
            <w:rPr>
              <w:caps/>
              <w:sz w:val="18"/>
            </w:rPr>
          </w:pPr>
        </w:p>
      </w:tc>
      <w:tc>
        <w:tcPr>
          <w:tcW w:w="4674" w:type="dxa"/>
          <w:shd w:val="clear" w:color="auto" w:fill="4472C4" w:themeFill="accent1"/>
          <w:tcMar>
            <w:top w:w="0" w:type="dxa"/>
            <w:bottom w:w="0" w:type="dxa"/>
          </w:tcMar>
        </w:tcPr>
        <w:p w14:paraId="0B1635C4" w14:textId="77777777" w:rsidR="007B52A2" w:rsidRDefault="007B52A2">
          <w:pPr>
            <w:pStyle w:val="Header"/>
            <w:tabs>
              <w:tab w:val="clear" w:pos="4680"/>
              <w:tab w:val="clear" w:pos="9360"/>
            </w:tabs>
            <w:jc w:val="right"/>
            <w:rPr>
              <w:caps/>
              <w:sz w:val="18"/>
            </w:rPr>
          </w:pPr>
        </w:p>
      </w:tc>
    </w:tr>
    <w:tr w:rsidR="007B52A2" w14:paraId="18BFB15B" w14:textId="77777777">
      <w:trPr>
        <w:jc w:val="center"/>
      </w:trPr>
      <w:sdt>
        <w:sdtPr>
          <w:rPr>
            <w:caps/>
            <w:color w:val="808080" w:themeColor="background1" w:themeShade="80"/>
            <w:sz w:val="18"/>
            <w:szCs w:val="18"/>
          </w:rPr>
          <w:alias w:val="Author"/>
          <w:tag w:val=""/>
          <w:id w:val="1534151868"/>
          <w:placeholder>
            <w:docPart w:val="0F8DA82B065B4B8DB1A7FD5714E8CA07"/>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5B199DFD" w14:textId="6921AE49" w:rsidR="007B52A2" w:rsidRDefault="007B52A2">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ISA Bylaws</w:t>
              </w:r>
            </w:p>
          </w:tc>
        </w:sdtContent>
      </w:sdt>
      <w:tc>
        <w:tcPr>
          <w:tcW w:w="4674" w:type="dxa"/>
          <w:vAlign w:val="center"/>
        </w:tcPr>
        <w:p w14:paraId="00CECDF4" w14:textId="77777777" w:rsidR="007B52A2" w:rsidRDefault="007B52A2">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5437DFCA" w14:textId="77777777" w:rsidR="007B52A2" w:rsidRDefault="007B5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96CE2" w14:textId="77777777" w:rsidR="00FD4045" w:rsidRDefault="00FD4045" w:rsidP="007B52A2">
      <w:pPr>
        <w:spacing w:after="0" w:line="240" w:lineRule="auto"/>
      </w:pPr>
      <w:r>
        <w:separator/>
      </w:r>
    </w:p>
  </w:footnote>
  <w:footnote w:type="continuationSeparator" w:id="0">
    <w:p w14:paraId="45E70CC8" w14:textId="77777777" w:rsidR="00FD4045" w:rsidRDefault="00FD4045" w:rsidP="007B52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479"/>
    <w:multiLevelType w:val="hybridMultilevel"/>
    <w:tmpl w:val="3A089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B740D"/>
    <w:multiLevelType w:val="hybridMultilevel"/>
    <w:tmpl w:val="0F76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8900C1"/>
    <w:multiLevelType w:val="hybridMultilevel"/>
    <w:tmpl w:val="4FA84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B017A6"/>
    <w:multiLevelType w:val="hybridMultilevel"/>
    <w:tmpl w:val="AE0692B6"/>
    <w:lvl w:ilvl="0" w:tplc="986267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BC738E"/>
    <w:multiLevelType w:val="hybridMultilevel"/>
    <w:tmpl w:val="C06CA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6437DF"/>
    <w:multiLevelType w:val="hybridMultilevel"/>
    <w:tmpl w:val="7CE84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7C50"/>
    <w:multiLevelType w:val="hybridMultilevel"/>
    <w:tmpl w:val="B8AAE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9B3792"/>
    <w:multiLevelType w:val="hybridMultilevel"/>
    <w:tmpl w:val="9AAE7C4A"/>
    <w:lvl w:ilvl="0" w:tplc="0409000F">
      <w:start w:val="5"/>
      <w:numFmt w:val="decimal"/>
      <w:lvlText w:val="%1."/>
      <w:lvlJc w:val="left"/>
      <w:pPr>
        <w:ind w:left="720" w:hanging="360"/>
      </w:pPr>
      <w:rPr>
        <w:rFonts w:hint="default"/>
      </w:rPr>
    </w:lvl>
    <w:lvl w:ilvl="1" w:tplc="8DD49974">
      <w:start w:val="7"/>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FA60B0"/>
    <w:multiLevelType w:val="hybridMultilevel"/>
    <w:tmpl w:val="12965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B149DF"/>
    <w:multiLevelType w:val="hybridMultilevel"/>
    <w:tmpl w:val="48C41C7A"/>
    <w:lvl w:ilvl="0" w:tplc="5AF875D4">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95404D3"/>
    <w:multiLevelType w:val="hybridMultilevel"/>
    <w:tmpl w:val="C0CC0D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997B46"/>
    <w:multiLevelType w:val="hybridMultilevel"/>
    <w:tmpl w:val="3A089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F72ECC"/>
    <w:multiLevelType w:val="hybridMultilevel"/>
    <w:tmpl w:val="3A089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11366D"/>
    <w:multiLevelType w:val="hybridMultilevel"/>
    <w:tmpl w:val="8960A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8E5F44"/>
    <w:multiLevelType w:val="hybridMultilevel"/>
    <w:tmpl w:val="357E8170"/>
    <w:lvl w:ilvl="0" w:tplc="4232C30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B454F80"/>
    <w:multiLevelType w:val="singleLevel"/>
    <w:tmpl w:val="FFFFFFFF"/>
    <w:lvl w:ilvl="0">
      <w:numFmt w:val="decimal"/>
      <w:lvlText w:val="*"/>
      <w:lvlJc w:val="left"/>
    </w:lvl>
  </w:abstractNum>
  <w:num w:numId="1" w16cid:durableId="1411611780">
    <w:abstractNumId w:val="5"/>
  </w:num>
  <w:num w:numId="2" w16cid:durableId="1654869552">
    <w:abstractNumId w:val="9"/>
  </w:num>
  <w:num w:numId="3" w16cid:durableId="1964454745">
    <w:abstractNumId w:val="13"/>
  </w:num>
  <w:num w:numId="4" w16cid:durableId="1218541973">
    <w:abstractNumId w:val="0"/>
  </w:num>
  <w:num w:numId="5" w16cid:durableId="1977224418">
    <w:abstractNumId w:val="11"/>
  </w:num>
  <w:num w:numId="6" w16cid:durableId="1912891116">
    <w:abstractNumId w:val="3"/>
  </w:num>
  <w:num w:numId="7" w16cid:durableId="275987998">
    <w:abstractNumId w:val="15"/>
  </w:num>
  <w:num w:numId="8" w16cid:durableId="1484472389">
    <w:abstractNumId w:val="14"/>
  </w:num>
  <w:num w:numId="9" w16cid:durableId="1443377355">
    <w:abstractNumId w:val="7"/>
  </w:num>
  <w:num w:numId="10" w16cid:durableId="1002195068">
    <w:abstractNumId w:val="10"/>
  </w:num>
  <w:num w:numId="11" w16cid:durableId="1355427155">
    <w:abstractNumId w:val="1"/>
  </w:num>
  <w:num w:numId="12" w16cid:durableId="1391688800">
    <w:abstractNumId w:val="12"/>
  </w:num>
  <w:num w:numId="13" w16cid:durableId="1708946369">
    <w:abstractNumId w:val="4"/>
  </w:num>
  <w:num w:numId="14" w16cid:durableId="1613240211">
    <w:abstractNumId w:val="6"/>
  </w:num>
  <w:num w:numId="15" w16cid:durableId="1211531258">
    <w:abstractNumId w:val="8"/>
  </w:num>
  <w:num w:numId="16" w16cid:durableId="42796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98B"/>
    <w:rsid w:val="00023776"/>
    <w:rsid w:val="00024FBC"/>
    <w:rsid w:val="00026C82"/>
    <w:rsid w:val="00052A9C"/>
    <w:rsid w:val="00055D30"/>
    <w:rsid w:val="00067EDD"/>
    <w:rsid w:val="00067F82"/>
    <w:rsid w:val="00086C61"/>
    <w:rsid w:val="0009433D"/>
    <w:rsid w:val="000A2B6F"/>
    <w:rsid w:val="000C6BEE"/>
    <w:rsid w:val="0010353E"/>
    <w:rsid w:val="00140A56"/>
    <w:rsid w:val="00165AEA"/>
    <w:rsid w:val="00165B7D"/>
    <w:rsid w:val="001D14B6"/>
    <w:rsid w:val="001F1BC4"/>
    <w:rsid w:val="0026798B"/>
    <w:rsid w:val="00271091"/>
    <w:rsid w:val="002E15C7"/>
    <w:rsid w:val="00321E64"/>
    <w:rsid w:val="00337554"/>
    <w:rsid w:val="00352B46"/>
    <w:rsid w:val="00363038"/>
    <w:rsid w:val="00474E2A"/>
    <w:rsid w:val="00497F11"/>
    <w:rsid w:val="004B6867"/>
    <w:rsid w:val="004E5A12"/>
    <w:rsid w:val="004E69B0"/>
    <w:rsid w:val="004E6D45"/>
    <w:rsid w:val="004F7D8F"/>
    <w:rsid w:val="00504481"/>
    <w:rsid w:val="005255A7"/>
    <w:rsid w:val="00542196"/>
    <w:rsid w:val="0056286B"/>
    <w:rsid w:val="00562CEA"/>
    <w:rsid w:val="005C16A6"/>
    <w:rsid w:val="00637FBF"/>
    <w:rsid w:val="006A71B8"/>
    <w:rsid w:val="00711528"/>
    <w:rsid w:val="00725E4B"/>
    <w:rsid w:val="0079320D"/>
    <w:rsid w:val="007B52A2"/>
    <w:rsid w:val="0080579C"/>
    <w:rsid w:val="00860EAE"/>
    <w:rsid w:val="0092525F"/>
    <w:rsid w:val="00960E65"/>
    <w:rsid w:val="0097417F"/>
    <w:rsid w:val="0098096C"/>
    <w:rsid w:val="009923F8"/>
    <w:rsid w:val="009B769A"/>
    <w:rsid w:val="00A07631"/>
    <w:rsid w:val="00A84F17"/>
    <w:rsid w:val="00A94D1B"/>
    <w:rsid w:val="00BB71F2"/>
    <w:rsid w:val="00BD06EE"/>
    <w:rsid w:val="00BE0A20"/>
    <w:rsid w:val="00C109D0"/>
    <w:rsid w:val="00C43124"/>
    <w:rsid w:val="00C4674D"/>
    <w:rsid w:val="00C7172D"/>
    <w:rsid w:val="00C805E4"/>
    <w:rsid w:val="00D122CE"/>
    <w:rsid w:val="00D20D7E"/>
    <w:rsid w:val="00D35A71"/>
    <w:rsid w:val="00D714A5"/>
    <w:rsid w:val="00DA2EE9"/>
    <w:rsid w:val="00DC35E2"/>
    <w:rsid w:val="00DD24A4"/>
    <w:rsid w:val="00DE6350"/>
    <w:rsid w:val="00E406F8"/>
    <w:rsid w:val="00E54F25"/>
    <w:rsid w:val="00E60405"/>
    <w:rsid w:val="00E60C55"/>
    <w:rsid w:val="00E817EC"/>
    <w:rsid w:val="00E8638F"/>
    <w:rsid w:val="00E96BD2"/>
    <w:rsid w:val="00F20B1C"/>
    <w:rsid w:val="00F30EAC"/>
    <w:rsid w:val="00F54CA2"/>
    <w:rsid w:val="00F86CD0"/>
    <w:rsid w:val="00F96D7F"/>
    <w:rsid w:val="00FA3571"/>
    <w:rsid w:val="00FB2167"/>
    <w:rsid w:val="00FB414E"/>
    <w:rsid w:val="00FD4045"/>
    <w:rsid w:val="00FE7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61FE1"/>
  <w15:chartTrackingRefBased/>
  <w15:docId w15:val="{732CBA51-EE2B-4576-9710-6AED5AA9A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4D1B"/>
    <w:pPr>
      <w:keepNext/>
      <w:keepLines/>
      <w:spacing w:before="240" w:after="0"/>
      <w:outlineLvl w:val="0"/>
    </w:pPr>
    <w:rPr>
      <w:rFonts w:asciiTheme="majorHAnsi" w:eastAsiaTheme="majorEastAsia" w:hAnsiTheme="majorHAnsi" w:cstheme="majorBidi"/>
      <w:b/>
      <w:color w:val="2F5496" w:themeColor="accent1" w:themeShade="BF"/>
      <w:sz w:val="24"/>
      <w:szCs w:val="32"/>
    </w:rPr>
  </w:style>
  <w:style w:type="paragraph" w:styleId="Heading2">
    <w:name w:val="heading 2"/>
    <w:basedOn w:val="Normal"/>
    <w:next w:val="Normal"/>
    <w:link w:val="Heading2Char"/>
    <w:uiPriority w:val="9"/>
    <w:unhideWhenUsed/>
    <w:qFormat/>
    <w:rsid w:val="00A94D1B"/>
    <w:pPr>
      <w:keepNext/>
      <w:keepLines/>
      <w:spacing w:before="40" w:after="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C109D0"/>
    <w:pPr>
      <w:keepNext/>
      <w:keepLines/>
      <w:spacing w:before="40" w:after="0"/>
      <w:ind w:left="720"/>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unhideWhenUsed/>
    <w:qFormat/>
    <w:rsid w:val="00A94D1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94D1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A94D1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68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867"/>
    <w:rPr>
      <w:rFonts w:ascii="Segoe UI" w:hAnsi="Segoe UI" w:cs="Segoe UI"/>
      <w:sz w:val="18"/>
      <w:szCs w:val="18"/>
    </w:rPr>
  </w:style>
  <w:style w:type="paragraph" w:customStyle="1" w:styleId="DefaultParagraphFont1">
    <w:name w:val="Default Paragraph Font1"/>
    <w:rsid w:val="004B6867"/>
    <w:pPr>
      <w:tabs>
        <w:tab w:val="left" w:pos="360"/>
        <w:tab w:val="left" w:pos="1080"/>
        <w:tab w:val="left" w:pos="1800"/>
        <w:tab w:val="left" w:pos="2520"/>
        <w:tab w:val="left" w:pos="3240"/>
        <w:tab w:val="left" w:pos="3960"/>
        <w:tab w:val="left" w:pos="4680"/>
        <w:tab w:val="left" w:pos="5040"/>
        <w:tab w:val="left" w:pos="5760"/>
        <w:tab w:val="left" w:pos="6480"/>
        <w:tab w:val="left" w:pos="7200"/>
        <w:tab w:val="left" w:pos="7920"/>
        <w:tab w:val="left" w:pos="8640"/>
        <w:tab w:val="left" w:pos="9360"/>
        <w:tab w:val="left" w:pos="10080"/>
      </w:tabs>
      <w:spacing w:after="0" w:line="240" w:lineRule="auto"/>
    </w:pPr>
    <w:rPr>
      <w:rFonts w:ascii="Times New Roman" w:eastAsia="Times New Roman" w:hAnsi="Times New Roman" w:cs="Times New Roman"/>
      <w:sz w:val="20"/>
      <w:szCs w:val="20"/>
    </w:rPr>
  </w:style>
  <w:style w:type="paragraph" w:styleId="ListParagraph">
    <w:name w:val="List Paragraph"/>
    <w:basedOn w:val="Normal"/>
    <w:uiPriority w:val="34"/>
    <w:qFormat/>
    <w:rsid w:val="004B6867"/>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semiHidden/>
    <w:rsid w:val="00474E2A"/>
    <w:rPr>
      <w:sz w:val="16"/>
    </w:rPr>
  </w:style>
  <w:style w:type="paragraph" w:styleId="CommentText">
    <w:name w:val="annotation text"/>
    <w:basedOn w:val="Normal"/>
    <w:link w:val="CommentTextChar"/>
    <w:rsid w:val="00474E2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74E2A"/>
    <w:rPr>
      <w:rFonts w:ascii="Times New Roman" w:eastAsia="Times New Roman" w:hAnsi="Times New Roman" w:cs="Times New Roman"/>
      <w:sz w:val="20"/>
      <w:szCs w:val="20"/>
    </w:rPr>
  </w:style>
  <w:style w:type="character" w:styleId="Strong">
    <w:name w:val="Strong"/>
    <w:basedOn w:val="DefaultParagraphFont"/>
    <w:uiPriority w:val="22"/>
    <w:qFormat/>
    <w:rsid w:val="00C805E4"/>
    <w:rPr>
      <w:b/>
      <w:bCs/>
    </w:rPr>
  </w:style>
  <w:style w:type="paragraph" w:styleId="BodyTextIndent">
    <w:name w:val="Body Text Indent"/>
    <w:basedOn w:val="Normal"/>
    <w:link w:val="BodyTextIndentChar"/>
    <w:rsid w:val="00C805E4"/>
    <w:pPr>
      <w:spacing w:after="0" w:line="240" w:lineRule="auto"/>
      <w:ind w:left="360" w:hanging="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C805E4"/>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A94D1B"/>
    <w:rPr>
      <w:rFonts w:asciiTheme="majorHAnsi" w:eastAsiaTheme="majorEastAsia" w:hAnsiTheme="majorHAnsi" w:cstheme="majorBidi"/>
      <w:b/>
      <w:color w:val="2F5496" w:themeColor="accent1" w:themeShade="BF"/>
      <w:sz w:val="24"/>
      <w:szCs w:val="32"/>
    </w:rPr>
  </w:style>
  <w:style w:type="character" w:customStyle="1" w:styleId="Heading2Char">
    <w:name w:val="Heading 2 Char"/>
    <w:basedOn w:val="DefaultParagraphFont"/>
    <w:link w:val="Heading2"/>
    <w:uiPriority w:val="9"/>
    <w:rsid w:val="00A94D1B"/>
    <w:rPr>
      <w:rFonts w:asciiTheme="majorHAnsi" w:eastAsiaTheme="majorEastAsia" w:hAnsiTheme="majorHAnsi" w:cstheme="majorBidi"/>
      <w:b/>
      <w:szCs w:val="26"/>
    </w:rPr>
  </w:style>
  <w:style w:type="character" w:customStyle="1" w:styleId="Heading3Char">
    <w:name w:val="Heading 3 Char"/>
    <w:basedOn w:val="DefaultParagraphFont"/>
    <w:link w:val="Heading3"/>
    <w:uiPriority w:val="9"/>
    <w:rsid w:val="00C109D0"/>
    <w:rPr>
      <w:rFonts w:asciiTheme="majorHAnsi" w:eastAsiaTheme="majorEastAsia" w:hAnsiTheme="majorHAnsi" w:cstheme="majorBidi"/>
      <w:b/>
      <w:color w:val="000000" w:themeColor="text1"/>
      <w:szCs w:val="24"/>
    </w:rPr>
  </w:style>
  <w:style w:type="character" w:customStyle="1" w:styleId="Heading4Char">
    <w:name w:val="Heading 4 Char"/>
    <w:basedOn w:val="DefaultParagraphFont"/>
    <w:link w:val="Heading4"/>
    <w:uiPriority w:val="9"/>
    <w:rsid w:val="00A94D1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A94D1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94D1B"/>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7B5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A2"/>
  </w:style>
  <w:style w:type="paragraph" w:styleId="Footer">
    <w:name w:val="footer"/>
    <w:basedOn w:val="Normal"/>
    <w:link w:val="FooterChar"/>
    <w:uiPriority w:val="99"/>
    <w:unhideWhenUsed/>
    <w:rsid w:val="007B5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8DA82B065B4B8DB1A7FD5714E8CA07"/>
        <w:category>
          <w:name w:val="General"/>
          <w:gallery w:val="placeholder"/>
        </w:category>
        <w:types>
          <w:type w:val="bbPlcHdr"/>
        </w:types>
        <w:behaviors>
          <w:behavior w:val="content"/>
        </w:behaviors>
        <w:guid w:val="{18C01AC4-7A21-47C8-9336-A1F5875361F0}"/>
      </w:docPartPr>
      <w:docPartBody>
        <w:p w:rsidR="00B9440B" w:rsidRDefault="00A40C61" w:rsidP="00A40C61">
          <w:pPr>
            <w:pStyle w:val="0F8DA82B065B4B8DB1A7FD5714E8CA07"/>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C61"/>
    <w:rsid w:val="00055E95"/>
    <w:rsid w:val="00140A56"/>
    <w:rsid w:val="00271091"/>
    <w:rsid w:val="002C02FC"/>
    <w:rsid w:val="0035743D"/>
    <w:rsid w:val="0040784E"/>
    <w:rsid w:val="004E5A12"/>
    <w:rsid w:val="00527065"/>
    <w:rsid w:val="00A40C61"/>
    <w:rsid w:val="00B9440B"/>
    <w:rsid w:val="00BB71F2"/>
    <w:rsid w:val="00D714A5"/>
    <w:rsid w:val="00F01B29"/>
    <w:rsid w:val="00F370C2"/>
    <w:rsid w:val="00F95898"/>
    <w:rsid w:val="00FA3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C61"/>
    <w:rPr>
      <w:color w:val="808080"/>
    </w:rPr>
  </w:style>
  <w:style w:type="paragraph" w:customStyle="1" w:styleId="0F8DA82B065B4B8DB1A7FD5714E8CA07">
    <w:name w:val="0F8DA82B065B4B8DB1A7FD5714E8CA07"/>
    <w:rsid w:val="00A40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Bylaws</dc:creator>
  <cp:keywords/>
  <dc:description/>
  <cp:lastModifiedBy>Andrea Holovach</cp:lastModifiedBy>
  <cp:revision>3</cp:revision>
  <dcterms:created xsi:type="dcterms:W3CDTF">2026-04-20T21:32:00Z</dcterms:created>
  <dcterms:modified xsi:type="dcterms:W3CDTF">2026-04-20T21:32:00Z</dcterms:modified>
</cp:coreProperties>
</file>